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CB1EDD" w:rsidRDefault="00CB1EDD" w:rsidP="00CB65CF">
            <w:pPr>
              <w:spacing w:before="0"/>
              <w:rPr>
                <w:rFonts w:ascii="Times New Roman" w:hAnsi="Times New Roman" w:cs="Times New Roman"/>
                <w:sz w:val="28"/>
                <w:szCs w:val="28"/>
              </w:rPr>
            </w:pPr>
            <w:r w:rsidRPr="00CB1EDD">
              <w:rPr>
                <w:rFonts w:ascii="Times New Roman" w:hAnsi="Times New Roman" w:cs="Times New Roman"/>
                <w:sz w:val="28"/>
                <w:szCs w:val="28"/>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CHI CỤC KIỂM LÂM</w:t>
            </w:r>
          </w:p>
        </w:tc>
        <w:tc>
          <w:tcPr>
            <w:tcW w:w="8370" w:type="dxa"/>
            <w:tcBorders>
              <w:top w:val="nil"/>
              <w:left w:val="nil"/>
              <w:bottom w:val="nil"/>
              <w:right w:val="nil"/>
            </w:tcBorders>
          </w:tcPr>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CỘNG HÒA XÃ HỘI CHỦ NGHĨA VIỆT NAM</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Độc lập – tự do – Hạnh phúc</w:t>
            </w:r>
          </w:p>
        </w:tc>
      </w:tr>
    </w:tbl>
    <w:tbl>
      <w:tblPr>
        <w:tblW w:w="0" w:type="auto"/>
        <w:tblInd w:w="9252" w:type="dxa"/>
        <w:tblLook w:val="0000" w:firstRow="0" w:lastRow="0" w:firstColumn="0" w:lastColumn="0" w:noHBand="0" w:noVBand="0"/>
      </w:tblPr>
      <w:tblGrid>
        <w:gridCol w:w="3060"/>
      </w:tblGrid>
      <w:tr w:rsidR="009F41B7" w:rsidTr="009F41B7">
        <w:trPr>
          <w:trHeight w:val="100"/>
        </w:trPr>
        <w:tc>
          <w:tcPr>
            <w:tcW w:w="3060" w:type="dxa"/>
          </w:tcPr>
          <w:p w:rsidR="009F41B7" w:rsidRDefault="000C68CC" w:rsidP="00CB1ED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-4573905</wp:posOffset>
                      </wp:positionH>
                      <wp:positionV relativeFrom="paragraph">
                        <wp:posOffset>635</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D77E4A"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15pt,.05pt" to="-28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635</wp:posOffset>
                      </wp:positionV>
                      <wp:extent cx="212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0096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05pt" to="1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" strokecolor="black [3040]"/>
                  </w:pict>
                </mc:Fallback>
              </mc:AlternateContent>
            </w:r>
          </w:p>
        </w:tc>
      </w:tr>
    </w:tbl>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 xml:space="preserve">LỊCH CÔNG TÁC TUẦN </w:t>
      </w:r>
      <w:r w:rsidR="009A6502">
        <w:rPr>
          <w:rFonts w:ascii="Times New Roman" w:hAnsi="Times New Roman" w:cs="Times New Roman"/>
          <w:b/>
          <w:sz w:val="28"/>
          <w:szCs w:val="28"/>
        </w:rPr>
        <w:t>4</w:t>
      </w:r>
      <w:r w:rsidR="00702D59">
        <w:rPr>
          <w:rFonts w:ascii="Times New Roman" w:hAnsi="Times New Roman" w:cs="Times New Roman"/>
          <w:b/>
          <w:sz w:val="28"/>
          <w:szCs w:val="28"/>
        </w:rPr>
        <w:t>7</w:t>
      </w:r>
    </w:p>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Từ</w:t>
      </w:r>
      <w:r w:rsidR="003F29C8">
        <w:rPr>
          <w:rFonts w:ascii="Times New Roman" w:hAnsi="Times New Roman" w:cs="Times New Roman"/>
          <w:b/>
          <w:sz w:val="28"/>
          <w:szCs w:val="28"/>
        </w:rPr>
        <w:t xml:space="preserve"> ngày </w:t>
      </w:r>
      <w:r w:rsidR="00536FC3">
        <w:rPr>
          <w:rFonts w:ascii="Times New Roman" w:hAnsi="Times New Roman" w:cs="Times New Roman"/>
          <w:b/>
          <w:sz w:val="28"/>
          <w:szCs w:val="28"/>
        </w:rPr>
        <w:t>1</w:t>
      </w:r>
      <w:r w:rsidR="00C65C82">
        <w:rPr>
          <w:rFonts w:ascii="Times New Roman" w:hAnsi="Times New Roman" w:cs="Times New Roman"/>
          <w:b/>
          <w:sz w:val="28"/>
          <w:szCs w:val="28"/>
        </w:rPr>
        <w:t>8</w:t>
      </w:r>
      <w:r w:rsidR="00933404">
        <w:rPr>
          <w:rFonts w:ascii="Times New Roman" w:hAnsi="Times New Roman" w:cs="Times New Roman"/>
          <w:b/>
          <w:sz w:val="28"/>
          <w:szCs w:val="28"/>
        </w:rPr>
        <w:t>/1</w:t>
      </w:r>
      <w:r w:rsidR="00A1547A">
        <w:rPr>
          <w:rFonts w:ascii="Times New Roman" w:hAnsi="Times New Roman" w:cs="Times New Roman"/>
          <w:b/>
          <w:sz w:val="28"/>
          <w:szCs w:val="28"/>
        </w:rPr>
        <w:t>1</w:t>
      </w:r>
      <w:r w:rsidRPr="00CB7921">
        <w:rPr>
          <w:rFonts w:ascii="Times New Roman" w:hAnsi="Times New Roman" w:cs="Times New Roman"/>
          <w:b/>
          <w:sz w:val="28"/>
          <w:szCs w:val="28"/>
        </w:rPr>
        <w:t xml:space="preserve">/2019 đến ngày </w:t>
      </w:r>
      <w:r w:rsidR="00C65C82">
        <w:rPr>
          <w:rFonts w:ascii="Times New Roman" w:hAnsi="Times New Roman" w:cs="Times New Roman"/>
          <w:b/>
          <w:sz w:val="28"/>
          <w:szCs w:val="28"/>
        </w:rPr>
        <w:t>24</w:t>
      </w:r>
      <w:r w:rsidR="00843935">
        <w:rPr>
          <w:rFonts w:ascii="Times New Roman" w:hAnsi="Times New Roman" w:cs="Times New Roman"/>
          <w:b/>
          <w:sz w:val="28"/>
          <w:szCs w:val="28"/>
        </w:rPr>
        <w:t>/11</w:t>
      </w:r>
      <w:r w:rsidRPr="00CB7921">
        <w:rPr>
          <w:rFonts w:ascii="Times New Roman" w:hAnsi="Times New Roman" w:cs="Times New Roman"/>
          <w:b/>
          <w:sz w:val="28"/>
          <w:szCs w:val="28"/>
        </w:rPr>
        <w:t>/2019</w:t>
      </w:r>
    </w:p>
    <w:tbl>
      <w:tblPr>
        <w:tblStyle w:val="TableGrid"/>
        <w:tblW w:w="15134" w:type="dxa"/>
        <w:tblLook w:val="04A0" w:firstRow="1" w:lastRow="0" w:firstColumn="1" w:lastColumn="0" w:noHBand="0" w:noVBand="1"/>
      </w:tblPr>
      <w:tblGrid>
        <w:gridCol w:w="1278"/>
        <w:gridCol w:w="4784"/>
        <w:gridCol w:w="1984"/>
        <w:gridCol w:w="1710"/>
        <w:gridCol w:w="1440"/>
        <w:gridCol w:w="1386"/>
        <w:gridCol w:w="2552"/>
      </w:tblGrid>
      <w:tr w:rsidR="00CB1EDD" w:rsidTr="00016AD8">
        <w:tc>
          <w:tcPr>
            <w:tcW w:w="1278" w:type="dxa"/>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Ngày</w:t>
            </w:r>
          </w:p>
        </w:tc>
        <w:tc>
          <w:tcPr>
            <w:tcW w:w="4784"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Nội dung công việc</w:t>
            </w:r>
          </w:p>
        </w:tc>
        <w:tc>
          <w:tcPr>
            <w:tcW w:w="1984"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Chủ trì</w:t>
            </w:r>
          </w:p>
        </w:tc>
        <w:tc>
          <w:tcPr>
            <w:tcW w:w="171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Địa điểm</w:t>
            </w:r>
          </w:p>
        </w:tc>
        <w:tc>
          <w:tcPr>
            <w:tcW w:w="144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Chuẩn bị nội dung</w:t>
            </w:r>
          </w:p>
        </w:tc>
        <w:tc>
          <w:tcPr>
            <w:tcW w:w="1386"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Phương tiện</w:t>
            </w:r>
          </w:p>
        </w:tc>
        <w:tc>
          <w:tcPr>
            <w:tcW w:w="2552"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Tham gia</w:t>
            </w:r>
          </w:p>
        </w:tc>
      </w:tr>
      <w:tr w:rsidR="00E51B39" w:rsidTr="00582926">
        <w:tc>
          <w:tcPr>
            <w:tcW w:w="1278" w:type="dxa"/>
            <w:vMerge w:val="restart"/>
          </w:tcPr>
          <w:p w:rsidR="00E51B39" w:rsidRPr="00CB65CF" w:rsidRDefault="00E51B39" w:rsidP="00E51B39">
            <w:pPr>
              <w:spacing w:before="0"/>
              <w:rPr>
                <w:rFonts w:ascii="Times New Roman" w:hAnsi="Times New Roman" w:cs="Times New Roman"/>
                <w:sz w:val="24"/>
                <w:szCs w:val="24"/>
              </w:rPr>
            </w:pPr>
            <w:r w:rsidRPr="00CB65CF">
              <w:rPr>
                <w:rFonts w:ascii="Times New Roman" w:hAnsi="Times New Roman" w:cs="Times New Roman"/>
                <w:sz w:val="24"/>
                <w:szCs w:val="24"/>
              </w:rPr>
              <w:t>Thứ hai</w:t>
            </w:r>
          </w:p>
          <w:p w:rsidR="00E51B39" w:rsidRPr="00CB65CF" w:rsidRDefault="00E51B39" w:rsidP="00E51B39">
            <w:pPr>
              <w:spacing w:before="0"/>
              <w:rPr>
                <w:rFonts w:ascii="Times New Roman" w:hAnsi="Times New Roman" w:cs="Times New Roman"/>
                <w:sz w:val="24"/>
                <w:szCs w:val="24"/>
              </w:rPr>
            </w:pPr>
            <w:r>
              <w:rPr>
                <w:rFonts w:ascii="Times New Roman" w:hAnsi="Times New Roman" w:cs="Times New Roman"/>
                <w:sz w:val="24"/>
                <w:szCs w:val="24"/>
              </w:rPr>
              <w:t>18/11</w:t>
            </w:r>
          </w:p>
        </w:tc>
        <w:tc>
          <w:tcPr>
            <w:tcW w:w="4784" w:type="dxa"/>
            <w:tcBorders>
              <w:bottom w:val="dotted" w:sz="4" w:space="0" w:color="auto"/>
            </w:tcBorders>
            <w:vAlign w:val="center"/>
          </w:tcPr>
          <w:p w:rsidR="00E51B39" w:rsidRPr="00E51B39" w:rsidRDefault="00E51B39" w:rsidP="00E51B39">
            <w:pPr>
              <w:spacing w:before="0"/>
              <w:jc w:val="left"/>
              <w:rPr>
                <w:rFonts w:ascii="Times New Roman" w:hAnsi="Times New Roman"/>
                <w:sz w:val="24"/>
              </w:rPr>
            </w:pPr>
            <w:r w:rsidRPr="00E51B39">
              <w:rPr>
                <w:rFonts w:ascii="Times New Roman" w:hAnsi="Times New Roman"/>
                <w:sz w:val="24"/>
              </w:rPr>
              <w:t xml:space="preserve"> </w:t>
            </w:r>
            <w:r w:rsidRPr="000F597E">
              <w:rPr>
                <w:rFonts w:ascii="Times New Roman" w:hAnsi="Times New Roman"/>
                <w:b/>
                <w:sz w:val="24"/>
              </w:rPr>
              <w:t>8h30:</w:t>
            </w:r>
            <w:r w:rsidRPr="00E51B39">
              <w:rPr>
                <w:rFonts w:ascii="Times New Roman" w:hAnsi="Times New Roman"/>
                <w:sz w:val="24"/>
              </w:rPr>
              <w:t xml:space="preserve"> Họp giao ban Văn phòng Sở</w:t>
            </w:r>
          </w:p>
        </w:tc>
        <w:tc>
          <w:tcPr>
            <w:tcW w:w="1984" w:type="dxa"/>
            <w:tcBorders>
              <w:bottom w:val="dotted" w:sz="4" w:space="0" w:color="auto"/>
            </w:tcBorders>
            <w:vAlign w:val="center"/>
          </w:tcPr>
          <w:p w:rsidR="00E51B39" w:rsidRPr="00E51B39" w:rsidRDefault="00E51B39" w:rsidP="00E51B39">
            <w:pPr>
              <w:spacing w:before="0"/>
              <w:jc w:val="left"/>
              <w:rPr>
                <w:rFonts w:ascii="Times New Roman" w:hAnsi="Times New Roman"/>
                <w:sz w:val="24"/>
              </w:rPr>
            </w:pPr>
            <w:r w:rsidRPr="00E51B39">
              <w:rPr>
                <w:rFonts w:ascii="Times New Roman" w:hAnsi="Times New Roman"/>
                <w:sz w:val="24"/>
              </w:rPr>
              <w:t>Đ/c Hổ – GĐ</w:t>
            </w:r>
          </w:p>
        </w:tc>
        <w:tc>
          <w:tcPr>
            <w:tcW w:w="1710" w:type="dxa"/>
            <w:tcBorders>
              <w:bottom w:val="dotted" w:sz="4" w:space="0" w:color="auto"/>
            </w:tcBorders>
            <w:vAlign w:val="center"/>
          </w:tcPr>
          <w:p w:rsidR="00E51B39" w:rsidRPr="00E51B39" w:rsidRDefault="00E51B39" w:rsidP="00E51B39">
            <w:pPr>
              <w:spacing w:before="0"/>
              <w:ind w:right="-111"/>
              <w:jc w:val="left"/>
              <w:rPr>
                <w:rFonts w:ascii="Times New Roman" w:hAnsi="Times New Roman"/>
                <w:sz w:val="24"/>
              </w:rPr>
            </w:pPr>
            <w:r w:rsidRPr="00E51B39">
              <w:rPr>
                <w:rFonts w:ascii="Times New Roman" w:hAnsi="Times New Roman"/>
                <w:sz w:val="24"/>
              </w:rPr>
              <w:t>Phòng họp 1</w:t>
            </w:r>
          </w:p>
        </w:tc>
        <w:tc>
          <w:tcPr>
            <w:tcW w:w="1440" w:type="dxa"/>
            <w:tcBorders>
              <w:bottom w:val="dotted" w:sz="4" w:space="0" w:color="auto"/>
            </w:tcBorders>
          </w:tcPr>
          <w:p w:rsidR="00E51B39" w:rsidRPr="005B7C1D" w:rsidRDefault="00E51B39" w:rsidP="00E51B39">
            <w:pPr>
              <w:spacing w:before="0"/>
              <w:jc w:val="left"/>
              <w:rPr>
                <w:rFonts w:ascii="Times New Roman" w:hAnsi="Times New Roman"/>
                <w:sz w:val="24"/>
              </w:rPr>
            </w:pPr>
          </w:p>
        </w:tc>
        <w:tc>
          <w:tcPr>
            <w:tcW w:w="1386" w:type="dxa"/>
            <w:tcBorders>
              <w:bottom w:val="dotted" w:sz="4" w:space="0" w:color="auto"/>
            </w:tcBorders>
          </w:tcPr>
          <w:p w:rsidR="00E51B39" w:rsidRPr="005B7C1D" w:rsidRDefault="00E51B39" w:rsidP="00E51B39">
            <w:pPr>
              <w:spacing w:before="0"/>
              <w:jc w:val="left"/>
              <w:rPr>
                <w:rFonts w:ascii="Times New Roman" w:hAnsi="Times New Roman"/>
                <w:sz w:val="24"/>
              </w:rPr>
            </w:pPr>
          </w:p>
        </w:tc>
        <w:tc>
          <w:tcPr>
            <w:tcW w:w="2552" w:type="dxa"/>
            <w:tcBorders>
              <w:bottom w:val="dotted" w:sz="4" w:space="0" w:color="auto"/>
            </w:tcBorders>
            <w:vAlign w:val="center"/>
          </w:tcPr>
          <w:p w:rsidR="00E51B39" w:rsidRPr="005B7C1D" w:rsidRDefault="00E51B39" w:rsidP="00582926">
            <w:pPr>
              <w:spacing w:before="0"/>
              <w:jc w:val="left"/>
              <w:rPr>
                <w:rFonts w:ascii="Times New Roman" w:hAnsi="Times New Roman"/>
                <w:sz w:val="24"/>
              </w:rPr>
            </w:pPr>
            <w:r>
              <w:rPr>
                <w:rFonts w:ascii="Times New Roman" w:hAnsi="Times New Roman"/>
                <w:sz w:val="24"/>
              </w:rPr>
              <w:t>Đ/c Bảo PCCTPT</w:t>
            </w:r>
          </w:p>
        </w:tc>
      </w:tr>
      <w:tr w:rsidR="00E51B39" w:rsidTr="00582926">
        <w:tc>
          <w:tcPr>
            <w:tcW w:w="1278" w:type="dxa"/>
            <w:vMerge/>
          </w:tcPr>
          <w:p w:rsidR="00E51B39" w:rsidRPr="00CB65CF" w:rsidRDefault="00E51B39" w:rsidP="00E51B3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E51B39" w:rsidRPr="005B7C1D" w:rsidRDefault="00E51B39" w:rsidP="00E51B39">
            <w:pPr>
              <w:spacing w:before="0"/>
              <w:jc w:val="left"/>
              <w:rPr>
                <w:rFonts w:ascii="Times New Roman" w:hAnsi="Times New Roman"/>
                <w:sz w:val="24"/>
              </w:rPr>
            </w:pPr>
            <w:r w:rsidRPr="000F597E">
              <w:rPr>
                <w:rFonts w:ascii="Times New Roman" w:hAnsi="Times New Roman"/>
                <w:b/>
                <w:sz w:val="24"/>
              </w:rPr>
              <w:t>14h30:</w:t>
            </w:r>
            <w:r>
              <w:rPr>
                <w:rFonts w:ascii="Times New Roman" w:hAnsi="Times New Roman"/>
                <w:sz w:val="24"/>
              </w:rPr>
              <w:t xml:space="preserve"> Họp giao ban tuần 47</w:t>
            </w:r>
          </w:p>
        </w:tc>
        <w:tc>
          <w:tcPr>
            <w:tcW w:w="1984" w:type="dxa"/>
            <w:tcBorders>
              <w:top w:val="dotted" w:sz="4" w:space="0" w:color="auto"/>
              <w:bottom w:val="dotted" w:sz="4" w:space="0" w:color="auto"/>
            </w:tcBorders>
            <w:vAlign w:val="center"/>
          </w:tcPr>
          <w:p w:rsidR="00E51B39" w:rsidRPr="0026762A" w:rsidRDefault="00E51B39" w:rsidP="00E51B39">
            <w:pPr>
              <w:spacing w:before="0"/>
              <w:rPr>
                <w:rFonts w:ascii="Times New Roman" w:hAnsi="Times New Roman"/>
                <w:sz w:val="24"/>
              </w:rPr>
            </w:pPr>
            <w:r>
              <w:rPr>
                <w:rFonts w:ascii="Times New Roman" w:hAnsi="Times New Roman"/>
                <w:sz w:val="24"/>
              </w:rPr>
              <w:t>Đ/c Bảo PCCTPT</w:t>
            </w:r>
          </w:p>
        </w:tc>
        <w:tc>
          <w:tcPr>
            <w:tcW w:w="1710" w:type="dxa"/>
            <w:tcBorders>
              <w:top w:val="dotted" w:sz="4" w:space="0" w:color="auto"/>
              <w:bottom w:val="dotted" w:sz="4" w:space="0" w:color="auto"/>
            </w:tcBorders>
            <w:vAlign w:val="center"/>
          </w:tcPr>
          <w:p w:rsidR="00E51B39" w:rsidRPr="0026762A" w:rsidRDefault="00E51B39" w:rsidP="00E51B39">
            <w:pPr>
              <w:spacing w:before="0"/>
              <w:rPr>
                <w:rFonts w:ascii="Times New Roman" w:hAnsi="Times New Roman"/>
                <w:sz w:val="24"/>
              </w:rPr>
            </w:pPr>
            <w:r>
              <w:rPr>
                <w:rFonts w:ascii="Times New Roman" w:hAnsi="Times New Roman"/>
                <w:sz w:val="24"/>
              </w:rPr>
              <w:t>PHCC</w:t>
            </w:r>
          </w:p>
        </w:tc>
        <w:tc>
          <w:tcPr>
            <w:tcW w:w="1440" w:type="dxa"/>
            <w:tcBorders>
              <w:top w:val="dotted" w:sz="4" w:space="0" w:color="auto"/>
              <w:bottom w:val="dotted" w:sz="4" w:space="0" w:color="auto"/>
            </w:tcBorders>
            <w:vAlign w:val="center"/>
          </w:tcPr>
          <w:p w:rsidR="00E51B39" w:rsidRPr="005B7C1D" w:rsidRDefault="00E51B39" w:rsidP="00E51B39">
            <w:pPr>
              <w:spacing w:before="0"/>
              <w:rPr>
                <w:rFonts w:ascii="Times New Roman" w:hAnsi="Times New Roman"/>
                <w:sz w:val="24"/>
              </w:rPr>
            </w:pPr>
            <w:r>
              <w:rPr>
                <w:rFonts w:ascii="Times New Roman" w:hAnsi="Times New Roman"/>
                <w:sz w:val="24"/>
              </w:rPr>
              <w:t>PQLBT</w:t>
            </w:r>
          </w:p>
        </w:tc>
        <w:tc>
          <w:tcPr>
            <w:tcW w:w="1386" w:type="dxa"/>
            <w:tcBorders>
              <w:top w:val="dotted" w:sz="4" w:space="0" w:color="auto"/>
              <w:bottom w:val="dotted" w:sz="4" w:space="0" w:color="auto"/>
            </w:tcBorders>
            <w:vAlign w:val="center"/>
          </w:tcPr>
          <w:p w:rsidR="00E51B39" w:rsidRPr="005B7C1D" w:rsidRDefault="00E51B39" w:rsidP="00E51B39">
            <w:pPr>
              <w:spacing w:before="0"/>
              <w:rPr>
                <w:rFonts w:ascii="Times New Roman" w:hAnsi="Times New Roman"/>
                <w:sz w:val="24"/>
              </w:rPr>
            </w:pPr>
          </w:p>
        </w:tc>
        <w:tc>
          <w:tcPr>
            <w:tcW w:w="2552" w:type="dxa"/>
            <w:tcBorders>
              <w:top w:val="dotted" w:sz="4" w:space="0" w:color="auto"/>
              <w:bottom w:val="dotted" w:sz="4" w:space="0" w:color="auto"/>
            </w:tcBorders>
            <w:vAlign w:val="center"/>
          </w:tcPr>
          <w:p w:rsidR="00E51B39" w:rsidRPr="005B7C1D" w:rsidRDefault="00E51B39" w:rsidP="00582926">
            <w:pPr>
              <w:spacing w:before="0"/>
              <w:jc w:val="left"/>
              <w:rPr>
                <w:rFonts w:ascii="Times New Roman" w:hAnsi="Times New Roman"/>
                <w:sz w:val="24"/>
              </w:rPr>
            </w:pPr>
            <w:r>
              <w:rPr>
                <w:rFonts w:ascii="Times New Roman" w:hAnsi="Times New Roman"/>
                <w:sz w:val="24"/>
              </w:rPr>
              <w:t>LĐCC, LĐ các phòng, ĐTĐKLCĐ</w:t>
            </w:r>
          </w:p>
        </w:tc>
      </w:tr>
      <w:tr w:rsidR="00E51B39" w:rsidTr="00582926">
        <w:tc>
          <w:tcPr>
            <w:tcW w:w="1278" w:type="dxa"/>
            <w:vMerge/>
          </w:tcPr>
          <w:p w:rsidR="00E51B39" w:rsidRPr="00CB65CF" w:rsidRDefault="00E51B39" w:rsidP="00E51B39">
            <w:pPr>
              <w:spacing w:before="0"/>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E51B39" w:rsidRPr="00E51B39" w:rsidRDefault="00E51B39" w:rsidP="000F597E">
            <w:pPr>
              <w:spacing w:before="0"/>
              <w:jc w:val="both"/>
              <w:rPr>
                <w:rFonts w:ascii="Times New Roman" w:hAnsi="Times New Roman"/>
                <w:sz w:val="24"/>
              </w:rPr>
            </w:pPr>
            <w:r w:rsidRPr="000F597E">
              <w:rPr>
                <w:rFonts w:ascii="Times New Roman" w:hAnsi="Times New Roman"/>
                <w:b/>
                <w:sz w:val="24"/>
              </w:rPr>
              <w:t>14h00:</w:t>
            </w:r>
            <w:r w:rsidRPr="00E51B39">
              <w:rPr>
                <w:rFonts w:ascii="Times New Roman" w:hAnsi="Times New Roman"/>
                <w:sz w:val="24"/>
              </w:rPr>
              <w:t xml:space="preserve"> Dự họp Hội đồng bồi thường, GPMB dự án Nâng cấp, mở rộng đường ven biển (ĐT639), đoạn Cát Tiến, Đề Gi</w:t>
            </w:r>
          </w:p>
        </w:tc>
        <w:tc>
          <w:tcPr>
            <w:tcW w:w="1984" w:type="dxa"/>
            <w:tcBorders>
              <w:top w:val="dotted" w:sz="4" w:space="0" w:color="auto"/>
              <w:bottom w:val="single" w:sz="4" w:space="0" w:color="auto"/>
            </w:tcBorders>
            <w:vAlign w:val="center"/>
          </w:tcPr>
          <w:p w:rsidR="00E51B39" w:rsidRPr="00E51B39" w:rsidRDefault="00E51B39" w:rsidP="00E51B39">
            <w:pPr>
              <w:spacing w:before="0"/>
              <w:ind w:left="-108" w:right="-76"/>
              <w:jc w:val="left"/>
              <w:rPr>
                <w:rFonts w:ascii="Times New Roman" w:hAnsi="Times New Roman"/>
                <w:sz w:val="24"/>
              </w:rPr>
            </w:pPr>
            <w:r w:rsidRPr="00E51B39">
              <w:rPr>
                <w:rFonts w:ascii="Times New Roman" w:hAnsi="Times New Roman"/>
                <w:sz w:val="24"/>
              </w:rPr>
              <w:t>PCT UBND tỉnh</w:t>
            </w:r>
          </w:p>
        </w:tc>
        <w:tc>
          <w:tcPr>
            <w:tcW w:w="1710" w:type="dxa"/>
            <w:tcBorders>
              <w:top w:val="dotted" w:sz="4" w:space="0" w:color="auto"/>
              <w:bottom w:val="single" w:sz="4" w:space="0" w:color="auto"/>
            </w:tcBorders>
            <w:vAlign w:val="center"/>
          </w:tcPr>
          <w:p w:rsidR="00E51B39" w:rsidRPr="00E51B39" w:rsidRDefault="00E51B39" w:rsidP="00A67110">
            <w:pPr>
              <w:spacing w:before="0"/>
              <w:ind w:left="-108" w:right="-76"/>
              <w:rPr>
                <w:rFonts w:ascii="Times New Roman" w:hAnsi="Times New Roman"/>
                <w:sz w:val="24"/>
              </w:rPr>
            </w:pPr>
            <w:r w:rsidRPr="00E51B39">
              <w:rPr>
                <w:rFonts w:ascii="Times New Roman" w:hAnsi="Times New Roman"/>
                <w:sz w:val="24"/>
              </w:rPr>
              <w:t>Phòng họp A</w:t>
            </w:r>
          </w:p>
        </w:tc>
        <w:tc>
          <w:tcPr>
            <w:tcW w:w="1440" w:type="dxa"/>
            <w:tcBorders>
              <w:top w:val="dotted" w:sz="4" w:space="0" w:color="auto"/>
              <w:bottom w:val="single" w:sz="4" w:space="0" w:color="auto"/>
            </w:tcBorders>
            <w:vAlign w:val="center"/>
          </w:tcPr>
          <w:p w:rsidR="00E51B39" w:rsidRPr="005B7C1D" w:rsidRDefault="00E51B39" w:rsidP="00E51B39">
            <w:pPr>
              <w:spacing w:before="0"/>
              <w:jc w:val="left"/>
              <w:rPr>
                <w:rFonts w:ascii="Times New Roman" w:hAnsi="Times New Roman"/>
                <w:sz w:val="24"/>
              </w:rPr>
            </w:pPr>
          </w:p>
        </w:tc>
        <w:tc>
          <w:tcPr>
            <w:tcW w:w="1386" w:type="dxa"/>
            <w:tcBorders>
              <w:top w:val="dotted" w:sz="4" w:space="0" w:color="auto"/>
              <w:bottom w:val="single" w:sz="4" w:space="0" w:color="auto"/>
            </w:tcBorders>
            <w:vAlign w:val="center"/>
          </w:tcPr>
          <w:p w:rsidR="00E51B39" w:rsidRPr="005B7C1D" w:rsidRDefault="00E51B39" w:rsidP="00E51B39">
            <w:pPr>
              <w:spacing w:before="0"/>
              <w:jc w:val="left"/>
              <w:rPr>
                <w:rFonts w:ascii="Times New Roman" w:hAnsi="Times New Roman"/>
                <w:sz w:val="24"/>
              </w:rPr>
            </w:pPr>
          </w:p>
        </w:tc>
        <w:tc>
          <w:tcPr>
            <w:tcW w:w="2552" w:type="dxa"/>
            <w:tcBorders>
              <w:top w:val="dotted" w:sz="4" w:space="0" w:color="auto"/>
              <w:bottom w:val="single" w:sz="4" w:space="0" w:color="auto"/>
            </w:tcBorders>
            <w:vAlign w:val="center"/>
          </w:tcPr>
          <w:p w:rsidR="00E51B39" w:rsidRPr="005B7C1D" w:rsidRDefault="00E51B39" w:rsidP="00582926">
            <w:pPr>
              <w:spacing w:before="0"/>
              <w:jc w:val="left"/>
              <w:rPr>
                <w:rFonts w:ascii="Times New Roman" w:hAnsi="Times New Roman"/>
                <w:sz w:val="24"/>
              </w:rPr>
            </w:pPr>
            <w:r>
              <w:rPr>
                <w:rFonts w:ascii="Times New Roman" w:hAnsi="Times New Roman"/>
                <w:sz w:val="24"/>
              </w:rPr>
              <w:t>Đ/c Trí</w:t>
            </w:r>
          </w:p>
        </w:tc>
      </w:tr>
      <w:tr w:rsidR="00E51B39" w:rsidTr="00582926">
        <w:tc>
          <w:tcPr>
            <w:tcW w:w="1278" w:type="dxa"/>
            <w:vMerge w:val="restart"/>
          </w:tcPr>
          <w:p w:rsidR="00E51B39" w:rsidRPr="00CB65CF" w:rsidRDefault="00E51B39" w:rsidP="00E51B39">
            <w:pPr>
              <w:spacing w:before="0"/>
              <w:rPr>
                <w:rFonts w:ascii="Times New Roman" w:hAnsi="Times New Roman" w:cs="Times New Roman"/>
                <w:sz w:val="24"/>
                <w:szCs w:val="24"/>
              </w:rPr>
            </w:pPr>
            <w:r w:rsidRPr="00CB65CF">
              <w:rPr>
                <w:rFonts w:ascii="Times New Roman" w:hAnsi="Times New Roman" w:cs="Times New Roman"/>
                <w:sz w:val="24"/>
                <w:szCs w:val="24"/>
              </w:rPr>
              <w:t>Thứ ba</w:t>
            </w:r>
          </w:p>
          <w:p w:rsidR="00E51B39" w:rsidRPr="00CB65CF" w:rsidRDefault="00E51B39" w:rsidP="00E51B39">
            <w:pPr>
              <w:spacing w:before="0"/>
              <w:rPr>
                <w:rFonts w:ascii="Times New Roman" w:hAnsi="Times New Roman" w:cs="Times New Roman"/>
                <w:sz w:val="24"/>
                <w:szCs w:val="24"/>
              </w:rPr>
            </w:pPr>
            <w:r>
              <w:rPr>
                <w:rFonts w:ascii="Times New Roman" w:hAnsi="Times New Roman" w:cs="Times New Roman"/>
                <w:sz w:val="24"/>
                <w:szCs w:val="24"/>
              </w:rPr>
              <w:t>19/11</w:t>
            </w:r>
          </w:p>
        </w:tc>
        <w:tc>
          <w:tcPr>
            <w:tcW w:w="4784" w:type="dxa"/>
            <w:tcBorders>
              <w:bottom w:val="dotted" w:sz="4" w:space="0" w:color="auto"/>
            </w:tcBorders>
            <w:vAlign w:val="center"/>
          </w:tcPr>
          <w:p w:rsidR="00E51B39" w:rsidRPr="006D3152" w:rsidRDefault="00E51B39" w:rsidP="00E51B39">
            <w:pPr>
              <w:spacing w:before="0"/>
              <w:jc w:val="left"/>
              <w:rPr>
                <w:rFonts w:ascii="Times New Roman" w:hAnsi="Times New Roman"/>
                <w:sz w:val="24"/>
              </w:rPr>
            </w:pPr>
            <w:r w:rsidRPr="006D3152">
              <w:rPr>
                <w:rFonts w:ascii="Times New Roman" w:hAnsi="Times New Roman"/>
                <w:sz w:val="24"/>
              </w:rPr>
              <w:t xml:space="preserve">Kiểm tra công tác BVPTR của </w:t>
            </w:r>
            <w:r>
              <w:rPr>
                <w:rFonts w:ascii="Times New Roman" w:hAnsi="Times New Roman"/>
                <w:sz w:val="24"/>
              </w:rPr>
              <w:t>BQL Vân Canh</w:t>
            </w:r>
          </w:p>
        </w:tc>
        <w:tc>
          <w:tcPr>
            <w:tcW w:w="1984" w:type="dxa"/>
            <w:tcBorders>
              <w:bottom w:val="dotted" w:sz="4" w:space="0" w:color="auto"/>
            </w:tcBorders>
            <w:vAlign w:val="center"/>
          </w:tcPr>
          <w:p w:rsidR="00E51B39" w:rsidRPr="006D3152" w:rsidRDefault="00582926" w:rsidP="00E51B39">
            <w:pPr>
              <w:spacing w:before="0"/>
              <w:ind w:left="-108" w:right="-76"/>
              <w:rPr>
                <w:rFonts w:ascii="Times New Roman" w:hAnsi="Times New Roman"/>
                <w:sz w:val="24"/>
              </w:rPr>
            </w:pPr>
            <w:r>
              <w:rPr>
                <w:rFonts w:ascii="Times New Roman" w:hAnsi="Times New Roman"/>
                <w:sz w:val="24"/>
              </w:rPr>
              <w:t>Nghị PCCT</w:t>
            </w:r>
          </w:p>
        </w:tc>
        <w:tc>
          <w:tcPr>
            <w:tcW w:w="1710" w:type="dxa"/>
            <w:tcBorders>
              <w:bottom w:val="dotted" w:sz="4" w:space="0" w:color="auto"/>
            </w:tcBorders>
            <w:vAlign w:val="center"/>
          </w:tcPr>
          <w:p w:rsidR="00E51B39" w:rsidRPr="006D3152" w:rsidRDefault="00E51B39" w:rsidP="00E51B39">
            <w:pPr>
              <w:spacing w:before="0"/>
              <w:ind w:right="-111"/>
              <w:rPr>
                <w:rFonts w:ascii="Times New Roman" w:hAnsi="Times New Roman"/>
                <w:sz w:val="24"/>
              </w:rPr>
            </w:pPr>
            <w:r>
              <w:rPr>
                <w:rFonts w:ascii="Times New Roman" w:hAnsi="Times New Roman"/>
                <w:sz w:val="24"/>
              </w:rPr>
              <w:t>Vân Canh</w:t>
            </w:r>
          </w:p>
        </w:tc>
        <w:tc>
          <w:tcPr>
            <w:tcW w:w="1440" w:type="dxa"/>
            <w:tcBorders>
              <w:bottom w:val="dotted" w:sz="4" w:space="0" w:color="auto"/>
            </w:tcBorders>
            <w:vAlign w:val="center"/>
          </w:tcPr>
          <w:p w:rsidR="00E51B39" w:rsidRPr="006D3152" w:rsidRDefault="00582926" w:rsidP="00E51B39">
            <w:pPr>
              <w:spacing w:before="0"/>
              <w:rPr>
                <w:rFonts w:ascii="Times New Roman" w:hAnsi="Times New Roman"/>
                <w:sz w:val="24"/>
              </w:rPr>
            </w:pPr>
            <w:r>
              <w:rPr>
                <w:rFonts w:ascii="Times New Roman" w:hAnsi="Times New Roman"/>
                <w:sz w:val="24"/>
              </w:rPr>
              <w:t>QLBT</w:t>
            </w:r>
          </w:p>
        </w:tc>
        <w:tc>
          <w:tcPr>
            <w:tcW w:w="1386" w:type="dxa"/>
            <w:tcBorders>
              <w:bottom w:val="dotted" w:sz="4" w:space="0" w:color="auto"/>
            </w:tcBorders>
            <w:vAlign w:val="center"/>
          </w:tcPr>
          <w:p w:rsidR="00E51B39" w:rsidRPr="006D3152" w:rsidRDefault="00582926" w:rsidP="00E51B39">
            <w:pPr>
              <w:spacing w:before="0"/>
              <w:rPr>
                <w:rFonts w:ascii="Times New Roman" w:hAnsi="Times New Roman"/>
                <w:sz w:val="24"/>
              </w:rPr>
            </w:pPr>
            <w:r>
              <w:rPr>
                <w:rFonts w:ascii="Times New Roman" w:hAnsi="Times New Roman"/>
                <w:sz w:val="24"/>
              </w:rPr>
              <w:t>Xe ĐKLCĐ</w:t>
            </w:r>
          </w:p>
        </w:tc>
        <w:tc>
          <w:tcPr>
            <w:tcW w:w="2552" w:type="dxa"/>
            <w:tcBorders>
              <w:bottom w:val="dotted" w:sz="4" w:space="0" w:color="auto"/>
            </w:tcBorders>
            <w:vAlign w:val="center"/>
          </w:tcPr>
          <w:p w:rsidR="00E51B39" w:rsidRPr="005B7C1D" w:rsidRDefault="00E51B39" w:rsidP="00582926">
            <w:pPr>
              <w:spacing w:before="0"/>
              <w:jc w:val="left"/>
              <w:rPr>
                <w:rFonts w:ascii="Times New Roman" w:hAnsi="Times New Roman"/>
                <w:sz w:val="24"/>
              </w:rPr>
            </w:pPr>
            <w:r>
              <w:rPr>
                <w:rFonts w:ascii="Times New Roman" w:hAnsi="Times New Roman"/>
                <w:sz w:val="24"/>
              </w:rPr>
              <w:t>PTTPC, QLBT, SDR, Ttra Sở</w:t>
            </w:r>
          </w:p>
        </w:tc>
      </w:tr>
      <w:tr w:rsidR="00E51B39" w:rsidTr="00582926">
        <w:tc>
          <w:tcPr>
            <w:tcW w:w="1278" w:type="dxa"/>
            <w:vMerge/>
          </w:tcPr>
          <w:p w:rsidR="00E51B39" w:rsidRPr="00CB65CF" w:rsidRDefault="00E51B39" w:rsidP="00E51B3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E51B39" w:rsidRDefault="00E51B39" w:rsidP="000F597E">
            <w:pPr>
              <w:spacing w:before="0"/>
              <w:jc w:val="both"/>
              <w:rPr>
                <w:rFonts w:ascii="Times New Roman" w:hAnsi="Times New Roman"/>
                <w:sz w:val="24"/>
              </w:rPr>
            </w:pPr>
            <w:r w:rsidRPr="000F597E">
              <w:rPr>
                <w:rFonts w:ascii="Times New Roman" w:hAnsi="Times New Roman"/>
                <w:b/>
                <w:sz w:val="24"/>
              </w:rPr>
              <w:t>Sáng:</w:t>
            </w:r>
            <w:r>
              <w:rPr>
                <w:rFonts w:ascii="Times New Roman" w:hAnsi="Times New Roman"/>
                <w:sz w:val="24"/>
              </w:rPr>
              <w:t xml:space="preserve"> Dự HN đánh giá công chức năm 2019</w:t>
            </w:r>
          </w:p>
          <w:p w:rsidR="00E51B39" w:rsidRPr="006D3152" w:rsidRDefault="00E51B39" w:rsidP="000F597E">
            <w:pPr>
              <w:spacing w:before="0"/>
              <w:jc w:val="both"/>
              <w:rPr>
                <w:rFonts w:ascii="Times New Roman" w:hAnsi="Times New Roman"/>
                <w:sz w:val="24"/>
              </w:rPr>
            </w:pPr>
            <w:r w:rsidRPr="000F597E">
              <w:rPr>
                <w:rFonts w:ascii="Times New Roman" w:hAnsi="Times New Roman"/>
                <w:b/>
                <w:sz w:val="24"/>
              </w:rPr>
              <w:t>Chiều:</w:t>
            </w:r>
            <w:r>
              <w:rPr>
                <w:rFonts w:ascii="Times New Roman" w:hAnsi="Times New Roman"/>
                <w:sz w:val="24"/>
              </w:rPr>
              <w:t xml:space="preserve"> Dự HN đánh giá công chức năm 2019</w:t>
            </w:r>
          </w:p>
        </w:tc>
        <w:tc>
          <w:tcPr>
            <w:tcW w:w="1984" w:type="dxa"/>
            <w:tcBorders>
              <w:top w:val="dotted" w:sz="4" w:space="0" w:color="auto"/>
              <w:bottom w:val="dotted" w:sz="4" w:space="0" w:color="auto"/>
            </w:tcBorders>
            <w:vAlign w:val="center"/>
          </w:tcPr>
          <w:p w:rsidR="00E51B39" w:rsidRDefault="00D81B02" w:rsidP="00D81B02">
            <w:pPr>
              <w:spacing w:before="0"/>
              <w:ind w:left="-108" w:right="-76"/>
              <w:rPr>
                <w:rFonts w:ascii="Times New Roman" w:hAnsi="Times New Roman"/>
                <w:sz w:val="24"/>
              </w:rPr>
            </w:pPr>
            <w:r>
              <w:rPr>
                <w:rFonts w:ascii="Times New Roman" w:hAnsi="Times New Roman"/>
                <w:sz w:val="24"/>
              </w:rPr>
              <w:t>HT Hạt Hoài Ân</w:t>
            </w:r>
          </w:p>
          <w:p w:rsidR="00D81B02" w:rsidRPr="006D3152" w:rsidRDefault="00D81B02" w:rsidP="00D81B02">
            <w:pPr>
              <w:spacing w:before="0"/>
              <w:ind w:left="-108" w:right="-76"/>
              <w:rPr>
                <w:rFonts w:ascii="Times New Roman" w:hAnsi="Times New Roman"/>
                <w:sz w:val="24"/>
              </w:rPr>
            </w:pPr>
            <w:r>
              <w:rPr>
                <w:rFonts w:ascii="Times New Roman" w:hAnsi="Times New Roman"/>
                <w:sz w:val="24"/>
              </w:rPr>
              <w:t>HT Hạt Hoài Nhơn</w:t>
            </w:r>
          </w:p>
        </w:tc>
        <w:tc>
          <w:tcPr>
            <w:tcW w:w="1710" w:type="dxa"/>
            <w:tcBorders>
              <w:top w:val="dotted" w:sz="4" w:space="0" w:color="auto"/>
              <w:bottom w:val="dotted" w:sz="4" w:space="0" w:color="auto"/>
            </w:tcBorders>
            <w:vAlign w:val="center"/>
          </w:tcPr>
          <w:p w:rsidR="00E51B39" w:rsidRDefault="00E51B39" w:rsidP="00E51B39">
            <w:pPr>
              <w:spacing w:before="0"/>
              <w:ind w:right="-111"/>
              <w:rPr>
                <w:rFonts w:ascii="Times New Roman" w:hAnsi="Times New Roman"/>
                <w:sz w:val="24"/>
              </w:rPr>
            </w:pPr>
            <w:r>
              <w:rPr>
                <w:rFonts w:ascii="Times New Roman" w:hAnsi="Times New Roman"/>
                <w:sz w:val="24"/>
              </w:rPr>
              <w:t>Hạt Hoài Ân,</w:t>
            </w:r>
          </w:p>
          <w:p w:rsidR="00E51B39" w:rsidRPr="006D3152" w:rsidRDefault="00E51B39" w:rsidP="00E51B39">
            <w:pPr>
              <w:spacing w:before="0"/>
              <w:ind w:right="-111"/>
              <w:rPr>
                <w:rFonts w:ascii="Times New Roman" w:hAnsi="Times New Roman"/>
                <w:sz w:val="24"/>
              </w:rPr>
            </w:pPr>
            <w:r>
              <w:rPr>
                <w:rFonts w:ascii="Times New Roman" w:hAnsi="Times New Roman"/>
                <w:sz w:val="24"/>
              </w:rPr>
              <w:t>Hoài Nhơn</w:t>
            </w:r>
          </w:p>
        </w:tc>
        <w:tc>
          <w:tcPr>
            <w:tcW w:w="1440" w:type="dxa"/>
            <w:tcBorders>
              <w:top w:val="dotted" w:sz="4" w:space="0" w:color="auto"/>
              <w:bottom w:val="dotted" w:sz="4" w:space="0" w:color="auto"/>
            </w:tcBorders>
            <w:vAlign w:val="center"/>
          </w:tcPr>
          <w:p w:rsidR="00E51B39" w:rsidRPr="005B7C1D" w:rsidRDefault="00E51B39" w:rsidP="00E51B39">
            <w:pPr>
              <w:spacing w:before="0"/>
              <w:rPr>
                <w:rFonts w:ascii="Times New Roman" w:hAnsi="Times New Roman"/>
                <w:sz w:val="24"/>
              </w:rPr>
            </w:pPr>
            <w:r>
              <w:rPr>
                <w:rFonts w:ascii="Times New Roman" w:hAnsi="Times New Roman"/>
                <w:sz w:val="24"/>
              </w:rPr>
              <w:t>PTC</w:t>
            </w:r>
          </w:p>
        </w:tc>
        <w:tc>
          <w:tcPr>
            <w:tcW w:w="1386" w:type="dxa"/>
            <w:tcBorders>
              <w:top w:val="dotted" w:sz="4" w:space="0" w:color="auto"/>
              <w:bottom w:val="dotted" w:sz="4" w:space="0" w:color="auto"/>
            </w:tcBorders>
            <w:vAlign w:val="center"/>
          </w:tcPr>
          <w:p w:rsidR="00E51B39" w:rsidRPr="006D3152" w:rsidRDefault="00582926" w:rsidP="00E51B39">
            <w:pPr>
              <w:spacing w:before="0"/>
              <w:rPr>
                <w:rFonts w:ascii="Times New Roman" w:hAnsi="Times New Roman"/>
                <w:sz w:val="24"/>
              </w:rPr>
            </w:pPr>
            <w:r>
              <w:rPr>
                <w:rFonts w:ascii="Times New Roman" w:hAnsi="Times New Roman"/>
                <w:sz w:val="24"/>
              </w:rPr>
              <w:t>Xe 00143</w:t>
            </w:r>
          </w:p>
        </w:tc>
        <w:tc>
          <w:tcPr>
            <w:tcW w:w="2552" w:type="dxa"/>
            <w:tcBorders>
              <w:top w:val="dotted" w:sz="4" w:space="0" w:color="auto"/>
              <w:bottom w:val="dotted" w:sz="4" w:space="0" w:color="auto"/>
            </w:tcBorders>
            <w:vAlign w:val="center"/>
          </w:tcPr>
          <w:p w:rsidR="00E51B39" w:rsidRDefault="00D81B02" w:rsidP="00582926">
            <w:pPr>
              <w:spacing w:before="0"/>
              <w:jc w:val="left"/>
              <w:rPr>
                <w:rFonts w:ascii="Times New Roman" w:hAnsi="Times New Roman"/>
                <w:sz w:val="24"/>
              </w:rPr>
            </w:pPr>
            <w:r>
              <w:rPr>
                <w:rFonts w:ascii="Times New Roman" w:hAnsi="Times New Roman"/>
                <w:sz w:val="24"/>
              </w:rPr>
              <w:t xml:space="preserve">Đ/c Bảo PCCTPT, </w:t>
            </w:r>
            <w:r w:rsidR="00582926">
              <w:rPr>
                <w:rFonts w:ascii="Times New Roman" w:hAnsi="Times New Roman"/>
                <w:sz w:val="24"/>
              </w:rPr>
              <w:t>PTC</w:t>
            </w:r>
          </w:p>
        </w:tc>
      </w:tr>
      <w:tr w:rsidR="00E51B39" w:rsidTr="00582926">
        <w:tc>
          <w:tcPr>
            <w:tcW w:w="1278" w:type="dxa"/>
            <w:vMerge/>
          </w:tcPr>
          <w:p w:rsidR="00E51B39" w:rsidRPr="00CB65CF" w:rsidRDefault="00E51B39" w:rsidP="00E51B3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582926" w:rsidRDefault="00582926" w:rsidP="000F597E">
            <w:pPr>
              <w:spacing w:before="0"/>
              <w:jc w:val="both"/>
              <w:rPr>
                <w:rFonts w:ascii="Times New Roman" w:hAnsi="Times New Roman"/>
                <w:sz w:val="24"/>
              </w:rPr>
            </w:pPr>
            <w:r w:rsidRPr="000F597E">
              <w:rPr>
                <w:rFonts w:ascii="Times New Roman" w:hAnsi="Times New Roman"/>
                <w:b/>
                <w:sz w:val="24"/>
              </w:rPr>
              <w:t>Sáng:</w:t>
            </w:r>
            <w:r>
              <w:rPr>
                <w:rFonts w:ascii="Times New Roman" w:hAnsi="Times New Roman"/>
                <w:sz w:val="24"/>
              </w:rPr>
              <w:t xml:space="preserve"> Họp thống nhất DTR</w:t>
            </w:r>
          </w:p>
          <w:p w:rsidR="00E51B39" w:rsidRPr="006D3152" w:rsidRDefault="00E51B39" w:rsidP="000F597E">
            <w:pPr>
              <w:spacing w:before="0"/>
              <w:jc w:val="both"/>
              <w:rPr>
                <w:rFonts w:ascii="Times New Roman" w:hAnsi="Times New Roman"/>
                <w:sz w:val="24"/>
              </w:rPr>
            </w:pPr>
            <w:r w:rsidRPr="000F597E">
              <w:rPr>
                <w:rFonts w:ascii="Times New Roman" w:hAnsi="Times New Roman"/>
                <w:b/>
                <w:sz w:val="24"/>
              </w:rPr>
              <w:t>Chiều:</w:t>
            </w:r>
            <w:r>
              <w:rPr>
                <w:rFonts w:ascii="Times New Roman" w:hAnsi="Times New Roman"/>
                <w:sz w:val="24"/>
              </w:rPr>
              <w:t xml:space="preserve"> Dự HN đánh giá công chức năm 2019</w:t>
            </w:r>
          </w:p>
        </w:tc>
        <w:tc>
          <w:tcPr>
            <w:tcW w:w="1984" w:type="dxa"/>
            <w:tcBorders>
              <w:top w:val="dotted" w:sz="4" w:space="0" w:color="auto"/>
              <w:bottom w:val="dotted" w:sz="4" w:space="0" w:color="auto"/>
            </w:tcBorders>
            <w:vAlign w:val="center"/>
          </w:tcPr>
          <w:p w:rsidR="00E51B39" w:rsidRDefault="00E51B39" w:rsidP="00B3353A">
            <w:pPr>
              <w:spacing w:before="0"/>
              <w:ind w:left="-108" w:right="-76"/>
              <w:rPr>
                <w:rFonts w:ascii="Times New Roman" w:hAnsi="Times New Roman"/>
                <w:sz w:val="24"/>
              </w:rPr>
            </w:pPr>
            <w:r>
              <w:rPr>
                <w:rFonts w:ascii="Times New Roman" w:hAnsi="Times New Roman"/>
                <w:sz w:val="24"/>
              </w:rPr>
              <w:t>Đ/c Sáu PCCT</w:t>
            </w:r>
          </w:p>
          <w:p w:rsidR="00D81B02" w:rsidRPr="006D3152" w:rsidRDefault="00D81B02" w:rsidP="00B3353A">
            <w:pPr>
              <w:spacing w:before="0"/>
              <w:ind w:left="-108" w:right="-76"/>
              <w:rPr>
                <w:rFonts w:ascii="Times New Roman" w:hAnsi="Times New Roman"/>
                <w:sz w:val="24"/>
              </w:rPr>
            </w:pPr>
            <w:r>
              <w:rPr>
                <w:rFonts w:ascii="Times New Roman" w:hAnsi="Times New Roman"/>
                <w:sz w:val="24"/>
              </w:rPr>
              <w:t>HT Hạt</w:t>
            </w:r>
            <w:r w:rsidR="00873893">
              <w:rPr>
                <w:rFonts w:ascii="Times New Roman" w:hAnsi="Times New Roman"/>
                <w:sz w:val="24"/>
              </w:rPr>
              <w:t xml:space="preserve"> Tây Sơn</w:t>
            </w:r>
          </w:p>
        </w:tc>
        <w:tc>
          <w:tcPr>
            <w:tcW w:w="1710" w:type="dxa"/>
            <w:tcBorders>
              <w:top w:val="dotted" w:sz="4" w:space="0" w:color="auto"/>
              <w:bottom w:val="dotted" w:sz="4" w:space="0" w:color="auto"/>
            </w:tcBorders>
            <w:vAlign w:val="center"/>
          </w:tcPr>
          <w:p w:rsidR="00582926" w:rsidRDefault="00582926" w:rsidP="00B3353A">
            <w:pPr>
              <w:spacing w:before="0"/>
              <w:ind w:right="-111"/>
              <w:rPr>
                <w:rFonts w:ascii="Times New Roman" w:hAnsi="Times New Roman"/>
                <w:sz w:val="24"/>
              </w:rPr>
            </w:pPr>
            <w:r>
              <w:rPr>
                <w:rFonts w:ascii="Times New Roman" w:hAnsi="Times New Roman"/>
                <w:sz w:val="24"/>
              </w:rPr>
              <w:t>Vĩnh Thạnh</w:t>
            </w:r>
          </w:p>
          <w:p w:rsidR="00E51B39" w:rsidRPr="006D3152" w:rsidRDefault="00E51B39" w:rsidP="00B3353A">
            <w:pPr>
              <w:spacing w:before="0"/>
              <w:ind w:right="-111"/>
              <w:rPr>
                <w:rFonts w:ascii="Times New Roman" w:hAnsi="Times New Roman"/>
                <w:sz w:val="24"/>
              </w:rPr>
            </w:pPr>
            <w:r>
              <w:rPr>
                <w:rFonts w:ascii="Times New Roman" w:hAnsi="Times New Roman"/>
                <w:sz w:val="24"/>
              </w:rPr>
              <w:t>Hạt Tây Sơn</w:t>
            </w:r>
          </w:p>
        </w:tc>
        <w:tc>
          <w:tcPr>
            <w:tcW w:w="1440" w:type="dxa"/>
            <w:tcBorders>
              <w:top w:val="dotted" w:sz="4" w:space="0" w:color="auto"/>
              <w:bottom w:val="dotted" w:sz="4" w:space="0" w:color="auto"/>
            </w:tcBorders>
            <w:vAlign w:val="center"/>
          </w:tcPr>
          <w:p w:rsidR="00582926" w:rsidRDefault="00582926" w:rsidP="00B3353A">
            <w:pPr>
              <w:spacing w:before="0"/>
              <w:rPr>
                <w:rFonts w:ascii="Times New Roman" w:hAnsi="Times New Roman"/>
                <w:sz w:val="24"/>
              </w:rPr>
            </w:pPr>
            <w:r>
              <w:rPr>
                <w:rFonts w:ascii="Times New Roman" w:hAnsi="Times New Roman"/>
                <w:sz w:val="24"/>
              </w:rPr>
              <w:t>QLBT</w:t>
            </w:r>
          </w:p>
          <w:p w:rsidR="00E51B39" w:rsidRPr="006D3152" w:rsidRDefault="00E51B39" w:rsidP="00B3353A">
            <w:pPr>
              <w:spacing w:before="0"/>
              <w:rPr>
                <w:rFonts w:ascii="Times New Roman" w:hAnsi="Times New Roman"/>
                <w:sz w:val="24"/>
              </w:rPr>
            </w:pPr>
            <w:r>
              <w:rPr>
                <w:rFonts w:ascii="Times New Roman" w:hAnsi="Times New Roman"/>
                <w:sz w:val="24"/>
              </w:rPr>
              <w:t>PTC</w:t>
            </w:r>
          </w:p>
        </w:tc>
        <w:tc>
          <w:tcPr>
            <w:tcW w:w="1386" w:type="dxa"/>
            <w:tcBorders>
              <w:top w:val="dotted" w:sz="4" w:space="0" w:color="auto"/>
              <w:bottom w:val="dotted" w:sz="4" w:space="0" w:color="auto"/>
            </w:tcBorders>
            <w:vAlign w:val="center"/>
          </w:tcPr>
          <w:p w:rsidR="00E51B39" w:rsidRPr="006D3152" w:rsidRDefault="00582926" w:rsidP="00E51B39">
            <w:pPr>
              <w:spacing w:before="0"/>
              <w:rPr>
                <w:rFonts w:ascii="Times New Roman" w:hAnsi="Times New Roman"/>
                <w:sz w:val="24"/>
              </w:rPr>
            </w:pPr>
            <w:r>
              <w:rPr>
                <w:rFonts w:ascii="Times New Roman" w:hAnsi="Times New Roman"/>
                <w:sz w:val="24"/>
              </w:rPr>
              <w:t>Xe Hạt TP</w:t>
            </w:r>
          </w:p>
        </w:tc>
        <w:tc>
          <w:tcPr>
            <w:tcW w:w="2552" w:type="dxa"/>
            <w:tcBorders>
              <w:top w:val="dotted" w:sz="4" w:space="0" w:color="auto"/>
              <w:bottom w:val="dotted" w:sz="4" w:space="0" w:color="auto"/>
            </w:tcBorders>
            <w:vAlign w:val="center"/>
          </w:tcPr>
          <w:p w:rsidR="00E51B39" w:rsidRPr="005B7C1D" w:rsidRDefault="00582926" w:rsidP="00582926">
            <w:pPr>
              <w:spacing w:before="0"/>
              <w:jc w:val="left"/>
              <w:rPr>
                <w:rFonts w:ascii="Times New Roman" w:hAnsi="Times New Roman"/>
                <w:sz w:val="24"/>
              </w:rPr>
            </w:pPr>
            <w:r>
              <w:rPr>
                <w:rFonts w:ascii="Times New Roman" w:hAnsi="Times New Roman"/>
                <w:sz w:val="24"/>
              </w:rPr>
              <w:t>PTC</w:t>
            </w:r>
          </w:p>
        </w:tc>
      </w:tr>
      <w:tr w:rsidR="00E51B39" w:rsidTr="00582926">
        <w:tc>
          <w:tcPr>
            <w:tcW w:w="1278" w:type="dxa"/>
            <w:vMerge/>
          </w:tcPr>
          <w:p w:rsidR="00E51B39" w:rsidRPr="00CB65CF" w:rsidRDefault="00E51B39" w:rsidP="00E51B39">
            <w:pPr>
              <w:spacing w:before="0"/>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E51B39" w:rsidRPr="006D3152" w:rsidRDefault="00E51B39" w:rsidP="00E51B39">
            <w:pPr>
              <w:spacing w:before="0"/>
              <w:jc w:val="left"/>
              <w:rPr>
                <w:rFonts w:ascii="Times New Roman" w:hAnsi="Times New Roman"/>
                <w:sz w:val="24"/>
              </w:rPr>
            </w:pPr>
          </w:p>
        </w:tc>
        <w:tc>
          <w:tcPr>
            <w:tcW w:w="1984" w:type="dxa"/>
            <w:tcBorders>
              <w:top w:val="dotted" w:sz="4" w:space="0" w:color="auto"/>
              <w:bottom w:val="single" w:sz="4" w:space="0" w:color="auto"/>
            </w:tcBorders>
            <w:vAlign w:val="center"/>
          </w:tcPr>
          <w:p w:rsidR="00E51B39" w:rsidRPr="006D3152" w:rsidRDefault="00E51B39" w:rsidP="00E51B39">
            <w:pPr>
              <w:spacing w:before="0"/>
              <w:ind w:left="-108" w:right="-76"/>
              <w:rPr>
                <w:rFonts w:ascii="Times New Roman" w:hAnsi="Times New Roman"/>
                <w:sz w:val="24"/>
              </w:rPr>
            </w:pPr>
          </w:p>
        </w:tc>
        <w:tc>
          <w:tcPr>
            <w:tcW w:w="1710" w:type="dxa"/>
            <w:tcBorders>
              <w:top w:val="dotted" w:sz="4" w:space="0" w:color="auto"/>
              <w:bottom w:val="single" w:sz="4" w:space="0" w:color="auto"/>
            </w:tcBorders>
            <w:vAlign w:val="center"/>
          </w:tcPr>
          <w:p w:rsidR="00E51B39" w:rsidRPr="006D3152" w:rsidRDefault="00E51B39" w:rsidP="00E51B39">
            <w:pPr>
              <w:spacing w:before="0"/>
              <w:ind w:right="-111"/>
              <w:rPr>
                <w:rFonts w:ascii="Times New Roman" w:hAnsi="Times New Roman"/>
                <w:sz w:val="24"/>
              </w:rPr>
            </w:pPr>
          </w:p>
        </w:tc>
        <w:tc>
          <w:tcPr>
            <w:tcW w:w="1440" w:type="dxa"/>
            <w:tcBorders>
              <w:top w:val="dotted" w:sz="4" w:space="0" w:color="auto"/>
              <w:bottom w:val="single" w:sz="4" w:space="0" w:color="auto"/>
            </w:tcBorders>
            <w:vAlign w:val="center"/>
          </w:tcPr>
          <w:p w:rsidR="00E51B39" w:rsidRPr="006D3152" w:rsidRDefault="00E51B39" w:rsidP="00E51B39">
            <w:pPr>
              <w:spacing w:before="0"/>
              <w:rPr>
                <w:rFonts w:ascii="Times New Roman" w:hAnsi="Times New Roman"/>
                <w:sz w:val="24"/>
              </w:rPr>
            </w:pPr>
          </w:p>
        </w:tc>
        <w:tc>
          <w:tcPr>
            <w:tcW w:w="1386" w:type="dxa"/>
            <w:tcBorders>
              <w:top w:val="dotted" w:sz="4" w:space="0" w:color="auto"/>
              <w:bottom w:val="single" w:sz="4" w:space="0" w:color="auto"/>
            </w:tcBorders>
            <w:vAlign w:val="center"/>
          </w:tcPr>
          <w:p w:rsidR="00E51B39" w:rsidRPr="006D3152" w:rsidRDefault="00E51B39" w:rsidP="00E51B39">
            <w:pPr>
              <w:spacing w:before="0"/>
              <w:rPr>
                <w:rFonts w:ascii="Times New Roman" w:hAnsi="Times New Roman"/>
                <w:sz w:val="24"/>
              </w:rPr>
            </w:pPr>
          </w:p>
        </w:tc>
        <w:tc>
          <w:tcPr>
            <w:tcW w:w="2552" w:type="dxa"/>
            <w:tcBorders>
              <w:top w:val="dotted" w:sz="4" w:space="0" w:color="auto"/>
              <w:bottom w:val="single" w:sz="4" w:space="0" w:color="auto"/>
            </w:tcBorders>
            <w:vAlign w:val="center"/>
          </w:tcPr>
          <w:p w:rsidR="00E51B39" w:rsidRPr="005B7C1D" w:rsidRDefault="00E51B39" w:rsidP="00582926">
            <w:pPr>
              <w:spacing w:before="0"/>
              <w:jc w:val="left"/>
              <w:rPr>
                <w:rFonts w:ascii="Times New Roman" w:hAnsi="Times New Roman"/>
                <w:sz w:val="24"/>
              </w:rPr>
            </w:pPr>
          </w:p>
        </w:tc>
      </w:tr>
      <w:tr w:rsidR="00E51B39" w:rsidTr="00582926">
        <w:tc>
          <w:tcPr>
            <w:tcW w:w="1278" w:type="dxa"/>
            <w:vMerge w:val="restart"/>
          </w:tcPr>
          <w:p w:rsidR="00E51B39" w:rsidRPr="00CB65CF" w:rsidRDefault="00E51B39" w:rsidP="00E51B39">
            <w:pPr>
              <w:spacing w:before="0"/>
              <w:rPr>
                <w:rFonts w:ascii="Times New Roman" w:hAnsi="Times New Roman" w:cs="Times New Roman"/>
                <w:sz w:val="24"/>
                <w:szCs w:val="24"/>
              </w:rPr>
            </w:pPr>
            <w:r w:rsidRPr="00CB65CF">
              <w:rPr>
                <w:rFonts w:ascii="Times New Roman" w:hAnsi="Times New Roman" w:cs="Times New Roman"/>
                <w:sz w:val="24"/>
                <w:szCs w:val="24"/>
              </w:rPr>
              <w:t>Thứ tư</w:t>
            </w:r>
          </w:p>
          <w:p w:rsidR="00E51B39" w:rsidRPr="00CB65CF" w:rsidRDefault="00E51B39" w:rsidP="00E51B39">
            <w:pPr>
              <w:spacing w:before="0"/>
              <w:rPr>
                <w:rFonts w:ascii="Times New Roman" w:hAnsi="Times New Roman" w:cs="Times New Roman"/>
                <w:sz w:val="24"/>
                <w:szCs w:val="24"/>
              </w:rPr>
            </w:pPr>
            <w:r>
              <w:rPr>
                <w:rFonts w:ascii="Times New Roman" w:hAnsi="Times New Roman" w:cs="Times New Roman"/>
                <w:sz w:val="24"/>
                <w:szCs w:val="24"/>
              </w:rPr>
              <w:t>20/11</w:t>
            </w:r>
          </w:p>
        </w:tc>
        <w:tc>
          <w:tcPr>
            <w:tcW w:w="4784" w:type="dxa"/>
            <w:tcBorders>
              <w:bottom w:val="dotted" w:sz="4" w:space="0" w:color="auto"/>
            </w:tcBorders>
            <w:vAlign w:val="center"/>
          </w:tcPr>
          <w:p w:rsidR="00E51B39" w:rsidRPr="00EF2B5F" w:rsidRDefault="00E51B39" w:rsidP="000F597E">
            <w:pPr>
              <w:spacing w:before="0"/>
              <w:jc w:val="both"/>
              <w:rPr>
                <w:rFonts w:ascii="Times New Roman" w:hAnsi="Times New Roman"/>
                <w:sz w:val="24"/>
              </w:rPr>
            </w:pPr>
            <w:r w:rsidRPr="00EF2B5F">
              <w:rPr>
                <w:rFonts w:ascii="Times New Roman" w:hAnsi="Times New Roman"/>
                <w:sz w:val="24"/>
              </w:rPr>
              <w:t>Kiểm tra hiện trường rừng trồng phòng hộ bị thiệt hại do nguyên nhân bất khả kháng của BQLRPH huyện Phù Mỹ</w:t>
            </w:r>
          </w:p>
        </w:tc>
        <w:tc>
          <w:tcPr>
            <w:tcW w:w="1984" w:type="dxa"/>
            <w:tcBorders>
              <w:bottom w:val="dotted" w:sz="4" w:space="0" w:color="auto"/>
            </w:tcBorders>
            <w:vAlign w:val="center"/>
          </w:tcPr>
          <w:p w:rsidR="00E51B39" w:rsidRPr="006D3152" w:rsidRDefault="00E51B39" w:rsidP="00E51B39">
            <w:pPr>
              <w:spacing w:before="0"/>
              <w:ind w:left="-108" w:right="-76"/>
              <w:rPr>
                <w:rFonts w:ascii="Times New Roman" w:hAnsi="Times New Roman"/>
                <w:sz w:val="24"/>
              </w:rPr>
            </w:pPr>
          </w:p>
        </w:tc>
        <w:tc>
          <w:tcPr>
            <w:tcW w:w="1710" w:type="dxa"/>
            <w:tcBorders>
              <w:bottom w:val="dotted" w:sz="4" w:space="0" w:color="auto"/>
            </w:tcBorders>
            <w:vAlign w:val="center"/>
          </w:tcPr>
          <w:p w:rsidR="00E51B39" w:rsidRPr="006D3152" w:rsidRDefault="00E51B39" w:rsidP="00E51B39">
            <w:pPr>
              <w:spacing w:before="0"/>
              <w:ind w:right="-111"/>
              <w:rPr>
                <w:rFonts w:ascii="Times New Roman" w:hAnsi="Times New Roman"/>
                <w:sz w:val="24"/>
              </w:rPr>
            </w:pPr>
            <w:r>
              <w:rPr>
                <w:rFonts w:ascii="Times New Roman" w:hAnsi="Times New Roman"/>
                <w:sz w:val="24"/>
              </w:rPr>
              <w:t>Phù Mỹ</w:t>
            </w:r>
          </w:p>
        </w:tc>
        <w:tc>
          <w:tcPr>
            <w:tcW w:w="1440" w:type="dxa"/>
            <w:tcBorders>
              <w:bottom w:val="dotted" w:sz="4" w:space="0" w:color="auto"/>
            </w:tcBorders>
            <w:vAlign w:val="center"/>
          </w:tcPr>
          <w:p w:rsidR="00E51B39" w:rsidRPr="006D3152" w:rsidRDefault="00E51B39" w:rsidP="00E51B39">
            <w:pPr>
              <w:spacing w:before="0"/>
              <w:rPr>
                <w:rFonts w:ascii="Times New Roman" w:hAnsi="Times New Roman"/>
                <w:sz w:val="24"/>
              </w:rPr>
            </w:pPr>
            <w:r>
              <w:rPr>
                <w:rFonts w:ascii="Times New Roman" w:hAnsi="Times New Roman"/>
                <w:sz w:val="24"/>
              </w:rPr>
              <w:t>PSDR</w:t>
            </w:r>
          </w:p>
        </w:tc>
        <w:tc>
          <w:tcPr>
            <w:tcW w:w="1386" w:type="dxa"/>
            <w:tcBorders>
              <w:bottom w:val="dotted" w:sz="4" w:space="0" w:color="auto"/>
            </w:tcBorders>
            <w:vAlign w:val="center"/>
          </w:tcPr>
          <w:p w:rsidR="00E51B39" w:rsidRPr="006D3152" w:rsidRDefault="00582926" w:rsidP="00E51B39">
            <w:pPr>
              <w:spacing w:before="0"/>
              <w:rPr>
                <w:rFonts w:ascii="Times New Roman" w:hAnsi="Times New Roman"/>
                <w:sz w:val="24"/>
              </w:rPr>
            </w:pPr>
            <w:r>
              <w:rPr>
                <w:rFonts w:ascii="Times New Roman" w:hAnsi="Times New Roman"/>
                <w:sz w:val="24"/>
              </w:rPr>
              <w:t>Xe ĐKLCĐ</w:t>
            </w:r>
          </w:p>
        </w:tc>
        <w:tc>
          <w:tcPr>
            <w:tcW w:w="2552" w:type="dxa"/>
            <w:tcBorders>
              <w:bottom w:val="dotted" w:sz="4" w:space="0" w:color="auto"/>
            </w:tcBorders>
            <w:vAlign w:val="center"/>
          </w:tcPr>
          <w:p w:rsidR="00E51B39" w:rsidRPr="005B7C1D" w:rsidRDefault="00E51B39" w:rsidP="00582926">
            <w:pPr>
              <w:spacing w:before="0"/>
              <w:jc w:val="left"/>
              <w:rPr>
                <w:rFonts w:ascii="Times New Roman" w:hAnsi="Times New Roman"/>
                <w:sz w:val="24"/>
              </w:rPr>
            </w:pPr>
            <w:r>
              <w:rPr>
                <w:rFonts w:ascii="Times New Roman" w:hAnsi="Times New Roman"/>
                <w:sz w:val="24"/>
              </w:rPr>
              <w:t>Đ/ Nghị PCCT, PSDR, theo GM</w:t>
            </w:r>
          </w:p>
        </w:tc>
      </w:tr>
      <w:tr w:rsidR="00E51B39" w:rsidTr="00582926">
        <w:tc>
          <w:tcPr>
            <w:tcW w:w="1278" w:type="dxa"/>
            <w:vMerge/>
          </w:tcPr>
          <w:p w:rsidR="00E51B39" w:rsidRPr="00CB65CF" w:rsidRDefault="00E51B39" w:rsidP="00E51B3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E51B39" w:rsidRDefault="00E51B39" w:rsidP="00E51B39">
            <w:pPr>
              <w:spacing w:before="0"/>
              <w:jc w:val="left"/>
              <w:rPr>
                <w:rFonts w:ascii="Times New Roman" w:hAnsi="Times New Roman"/>
                <w:sz w:val="24"/>
              </w:rPr>
            </w:pPr>
            <w:r w:rsidRPr="000F597E">
              <w:rPr>
                <w:rFonts w:ascii="Times New Roman" w:hAnsi="Times New Roman"/>
                <w:b/>
                <w:sz w:val="24"/>
              </w:rPr>
              <w:t>Sáng:</w:t>
            </w:r>
            <w:r>
              <w:rPr>
                <w:rFonts w:ascii="Times New Roman" w:hAnsi="Times New Roman"/>
                <w:sz w:val="24"/>
              </w:rPr>
              <w:t xml:space="preserve"> Dự HN đánh giá công chức năm 2019</w:t>
            </w:r>
          </w:p>
          <w:p w:rsidR="00E51B39" w:rsidRPr="006D3152" w:rsidRDefault="00E51B39" w:rsidP="00E51B39">
            <w:pPr>
              <w:spacing w:before="0"/>
              <w:jc w:val="left"/>
              <w:rPr>
                <w:rFonts w:ascii="Times New Roman" w:hAnsi="Times New Roman"/>
                <w:sz w:val="24"/>
              </w:rPr>
            </w:pPr>
            <w:r w:rsidRPr="000F597E">
              <w:rPr>
                <w:rFonts w:ascii="Times New Roman" w:hAnsi="Times New Roman"/>
                <w:b/>
                <w:sz w:val="24"/>
              </w:rPr>
              <w:t>Chiều</w:t>
            </w:r>
            <w:r>
              <w:rPr>
                <w:rFonts w:ascii="Times New Roman" w:hAnsi="Times New Roman"/>
                <w:sz w:val="24"/>
              </w:rPr>
              <w:t>: Dự HN đánh giá công chức năm 2019</w:t>
            </w:r>
          </w:p>
        </w:tc>
        <w:tc>
          <w:tcPr>
            <w:tcW w:w="1984" w:type="dxa"/>
            <w:tcBorders>
              <w:top w:val="dotted" w:sz="4" w:space="0" w:color="auto"/>
              <w:bottom w:val="dotted" w:sz="4" w:space="0" w:color="auto"/>
            </w:tcBorders>
            <w:vAlign w:val="center"/>
          </w:tcPr>
          <w:p w:rsidR="00E51B39" w:rsidRDefault="00D81B02" w:rsidP="00E51B39">
            <w:pPr>
              <w:spacing w:before="0"/>
              <w:ind w:left="-108" w:right="-76"/>
              <w:rPr>
                <w:rFonts w:ascii="Times New Roman" w:hAnsi="Times New Roman"/>
                <w:sz w:val="24"/>
              </w:rPr>
            </w:pPr>
            <w:r>
              <w:rPr>
                <w:rFonts w:ascii="Times New Roman" w:hAnsi="Times New Roman"/>
                <w:sz w:val="24"/>
              </w:rPr>
              <w:t>HT Hạt</w:t>
            </w:r>
            <w:r w:rsidR="00873893">
              <w:rPr>
                <w:rFonts w:ascii="Times New Roman" w:hAnsi="Times New Roman"/>
                <w:sz w:val="24"/>
              </w:rPr>
              <w:t xml:space="preserve"> Vân Canh</w:t>
            </w:r>
          </w:p>
          <w:p w:rsidR="00873893" w:rsidRPr="006D3152" w:rsidRDefault="00873893" w:rsidP="00E51B39">
            <w:pPr>
              <w:spacing w:before="0"/>
              <w:ind w:left="-108" w:right="-76"/>
              <w:rPr>
                <w:rFonts w:ascii="Times New Roman" w:hAnsi="Times New Roman"/>
                <w:sz w:val="24"/>
              </w:rPr>
            </w:pPr>
            <w:r>
              <w:rPr>
                <w:rFonts w:ascii="Times New Roman" w:hAnsi="Times New Roman"/>
                <w:sz w:val="24"/>
              </w:rPr>
              <w:t>HT Hạt An Nhơn</w:t>
            </w:r>
          </w:p>
        </w:tc>
        <w:tc>
          <w:tcPr>
            <w:tcW w:w="1710" w:type="dxa"/>
            <w:tcBorders>
              <w:top w:val="dotted" w:sz="4" w:space="0" w:color="auto"/>
              <w:bottom w:val="dotted" w:sz="4" w:space="0" w:color="auto"/>
            </w:tcBorders>
            <w:vAlign w:val="center"/>
          </w:tcPr>
          <w:p w:rsidR="00E51B39" w:rsidRDefault="00E51B39" w:rsidP="00E51B39">
            <w:pPr>
              <w:spacing w:before="0"/>
              <w:ind w:left="-108" w:right="-76"/>
              <w:rPr>
                <w:rFonts w:ascii="Times New Roman" w:hAnsi="Times New Roman"/>
                <w:sz w:val="24"/>
              </w:rPr>
            </w:pPr>
            <w:r>
              <w:rPr>
                <w:rFonts w:ascii="Times New Roman" w:hAnsi="Times New Roman"/>
                <w:sz w:val="24"/>
              </w:rPr>
              <w:t>Hạt Vân Canh</w:t>
            </w:r>
          </w:p>
          <w:p w:rsidR="00E51B39" w:rsidRPr="006D3152" w:rsidRDefault="00E51B39" w:rsidP="00E51B39">
            <w:pPr>
              <w:spacing w:before="0"/>
              <w:ind w:left="-108" w:right="-76"/>
              <w:rPr>
                <w:rFonts w:ascii="Times New Roman" w:hAnsi="Times New Roman"/>
                <w:sz w:val="24"/>
              </w:rPr>
            </w:pPr>
            <w:r>
              <w:rPr>
                <w:rFonts w:ascii="Times New Roman" w:hAnsi="Times New Roman"/>
                <w:sz w:val="24"/>
              </w:rPr>
              <w:t>Hạt An Nhơn</w:t>
            </w:r>
          </w:p>
        </w:tc>
        <w:tc>
          <w:tcPr>
            <w:tcW w:w="1440" w:type="dxa"/>
            <w:tcBorders>
              <w:top w:val="dotted" w:sz="4" w:space="0" w:color="auto"/>
              <w:bottom w:val="dotted" w:sz="4" w:space="0" w:color="auto"/>
            </w:tcBorders>
            <w:vAlign w:val="center"/>
          </w:tcPr>
          <w:p w:rsidR="00E51B39" w:rsidRPr="006D3152" w:rsidRDefault="00582926" w:rsidP="00E51B39">
            <w:pPr>
              <w:spacing w:before="0"/>
              <w:rPr>
                <w:rFonts w:ascii="Times New Roman" w:hAnsi="Times New Roman"/>
                <w:sz w:val="24"/>
              </w:rPr>
            </w:pPr>
            <w:r>
              <w:rPr>
                <w:rFonts w:ascii="Times New Roman" w:hAnsi="Times New Roman"/>
                <w:sz w:val="24"/>
              </w:rPr>
              <w:t>PTC</w:t>
            </w:r>
          </w:p>
        </w:tc>
        <w:tc>
          <w:tcPr>
            <w:tcW w:w="1386" w:type="dxa"/>
            <w:tcBorders>
              <w:top w:val="dotted" w:sz="4" w:space="0" w:color="auto"/>
              <w:bottom w:val="dotted" w:sz="4" w:space="0" w:color="auto"/>
            </w:tcBorders>
            <w:vAlign w:val="center"/>
          </w:tcPr>
          <w:p w:rsidR="00E51B39" w:rsidRPr="006D3152" w:rsidRDefault="00582926" w:rsidP="00E51B39">
            <w:pPr>
              <w:spacing w:before="0"/>
              <w:rPr>
                <w:rFonts w:ascii="Times New Roman" w:hAnsi="Times New Roman"/>
                <w:sz w:val="24"/>
              </w:rPr>
            </w:pPr>
            <w:r>
              <w:rPr>
                <w:rFonts w:ascii="Times New Roman" w:hAnsi="Times New Roman"/>
                <w:sz w:val="24"/>
              </w:rPr>
              <w:t>Xe 00143</w:t>
            </w:r>
          </w:p>
        </w:tc>
        <w:tc>
          <w:tcPr>
            <w:tcW w:w="2552" w:type="dxa"/>
            <w:tcBorders>
              <w:top w:val="dotted" w:sz="4" w:space="0" w:color="auto"/>
              <w:bottom w:val="dotted" w:sz="4" w:space="0" w:color="auto"/>
            </w:tcBorders>
            <w:vAlign w:val="center"/>
          </w:tcPr>
          <w:p w:rsidR="00E51B39" w:rsidRPr="005B7C1D" w:rsidRDefault="00582926" w:rsidP="00582926">
            <w:pPr>
              <w:spacing w:before="0"/>
              <w:jc w:val="left"/>
              <w:rPr>
                <w:rFonts w:ascii="Times New Roman" w:hAnsi="Times New Roman"/>
                <w:sz w:val="24"/>
              </w:rPr>
            </w:pPr>
            <w:r>
              <w:rPr>
                <w:rFonts w:ascii="Times New Roman" w:hAnsi="Times New Roman"/>
                <w:sz w:val="24"/>
              </w:rPr>
              <w:t>PTC</w:t>
            </w:r>
          </w:p>
        </w:tc>
      </w:tr>
      <w:tr w:rsidR="00E51B39" w:rsidTr="000F597E">
        <w:trPr>
          <w:trHeight w:val="442"/>
        </w:trPr>
        <w:tc>
          <w:tcPr>
            <w:tcW w:w="1278" w:type="dxa"/>
            <w:vMerge w:val="restart"/>
          </w:tcPr>
          <w:p w:rsidR="00E51B39" w:rsidRPr="00CB65CF" w:rsidRDefault="00E51B39" w:rsidP="00E51B39">
            <w:pPr>
              <w:spacing w:before="0"/>
              <w:rPr>
                <w:rFonts w:ascii="Times New Roman" w:hAnsi="Times New Roman" w:cs="Times New Roman"/>
                <w:sz w:val="24"/>
                <w:szCs w:val="24"/>
              </w:rPr>
            </w:pPr>
            <w:r w:rsidRPr="00CB65CF">
              <w:rPr>
                <w:rFonts w:ascii="Times New Roman" w:hAnsi="Times New Roman" w:cs="Times New Roman"/>
                <w:sz w:val="24"/>
                <w:szCs w:val="24"/>
              </w:rPr>
              <w:t>Thứ năm</w:t>
            </w:r>
          </w:p>
          <w:p w:rsidR="00E51B39" w:rsidRPr="00CB65CF" w:rsidRDefault="00E51B39" w:rsidP="00E51B39">
            <w:pPr>
              <w:spacing w:before="0"/>
              <w:rPr>
                <w:rFonts w:ascii="Times New Roman" w:hAnsi="Times New Roman" w:cs="Times New Roman"/>
                <w:sz w:val="24"/>
                <w:szCs w:val="24"/>
              </w:rPr>
            </w:pPr>
            <w:r>
              <w:rPr>
                <w:rFonts w:ascii="Times New Roman" w:hAnsi="Times New Roman" w:cs="Times New Roman"/>
                <w:sz w:val="24"/>
                <w:szCs w:val="24"/>
              </w:rPr>
              <w:t>21/11</w:t>
            </w:r>
          </w:p>
        </w:tc>
        <w:tc>
          <w:tcPr>
            <w:tcW w:w="4784" w:type="dxa"/>
            <w:tcBorders>
              <w:bottom w:val="dotted" w:sz="4" w:space="0" w:color="auto"/>
            </w:tcBorders>
            <w:vAlign w:val="center"/>
          </w:tcPr>
          <w:p w:rsidR="00E51B39" w:rsidRDefault="00E51B39" w:rsidP="00E51B39">
            <w:pPr>
              <w:spacing w:before="0"/>
              <w:jc w:val="left"/>
              <w:rPr>
                <w:rFonts w:ascii="Times New Roman" w:hAnsi="Times New Roman"/>
                <w:sz w:val="24"/>
              </w:rPr>
            </w:pPr>
            <w:r w:rsidRPr="000F597E">
              <w:rPr>
                <w:rFonts w:ascii="Times New Roman" w:hAnsi="Times New Roman"/>
                <w:b/>
                <w:sz w:val="24"/>
              </w:rPr>
              <w:t>Sáng:</w:t>
            </w:r>
            <w:r>
              <w:rPr>
                <w:rFonts w:ascii="Times New Roman" w:hAnsi="Times New Roman"/>
                <w:sz w:val="24"/>
              </w:rPr>
              <w:t xml:space="preserve"> Dự HN đánh giá công chức năm 2019</w:t>
            </w:r>
          </w:p>
          <w:p w:rsidR="00E51B39" w:rsidRPr="006D3152" w:rsidRDefault="00E51B39" w:rsidP="00E51B39">
            <w:pPr>
              <w:spacing w:before="0"/>
              <w:jc w:val="left"/>
              <w:rPr>
                <w:rFonts w:ascii="Times New Roman" w:hAnsi="Times New Roman"/>
                <w:sz w:val="24"/>
              </w:rPr>
            </w:pPr>
          </w:p>
        </w:tc>
        <w:tc>
          <w:tcPr>
            <w:tcW w:w="1984" w:type="dxa"/>
            <w:tcBorders>
              <w:bottom w:val="dotted" w:sz="4" w:space="0" w:color="auto"/>
            </w:tcBorders>
            <w:vAlign w:val="center"/>
          </w:tcPr>
          <w:p w:rsidR="00E51B39" w:rsidRPr="006D3152" w:rsidRDefault="00873893" w:rsidP="00E51B39">
            <w:pPr>
              <w:spacing w:before="0"/>
              <w:ind w:left="-108" w:right="-76"/>
              <w:rPr>
                <w:rFonts w:ascii="Times New Roman" w:hAnsi="Times New Roman"/>
                <w:sz w:val="24"/>
              </w:rPr>
            </w:pPr>
            <w:r>
              <w:rPr>
                <w:rFonts w:ascii="Times New Roman" w:hAnsi="Times New Roman"/>
                <w:sz w:val="24"/>
              </w:rPr>
              <w:t>ĐTĐKLCĐ</w:t>
            </w:r>
          </w:p>
        </w:tc>
        <w:tc>
          <w:tcPr>
            <w:tcW w:w="1710" w:type="dxa"/>
            <w:tcBorders>
              <w:bottom w:val="dotted" w:sz="4" w:space="0" w:color="auto"/>
            </w:tcBorders>
            <w:vAlign w:val="center"/>
          </w:tcPr>
          <w:p w:rsidR="00E51B39" w:rsidRPr="006D3152" w:rsidRDefault="00E51B39" w:rsidP="00E51B39">
            <w:pPr>
              <w:spacing w:before="0"/>
              <w:ind w:right="-111"/>
              <w:rPr>
                <w:rFonts w:ascii="Times New Roman" w:hAnsi="Times New Roman"/>
                <w:sz w:val="24"/>
              </w:rPr>
            </w:pPr>
            <w:r>
              <w:rPr>
                <w:rFonts w:ascii="Times New Roman" w:hAnsi="Times New Roman"/>
                <w:sz w:val="24"/>
              </w:rPr>
              <w:t>ĐKLCĐ</w:t>
            </w:r>
          </w:p>
        </w:tc>
        <w:tc>
          <w:tcPr>
            <w:tcW w:w="1440" w:type="dxa"/>
            <w:tcBorders>
              <w:bottom w:val="dotted" w:sz="4" w:space="0" w:color="auto"/>
            </w:tcBorders>
            <w:vAlign w:val="center"/>
          </w:tcPr>
          <w:p w:rsidR="00E51B39" w:rsidRPr="006D3152" w:rsidRDefault="00582926" w:rsidP="00E51B39">
            <w:pPr>
              <w:spacing w:before="0"/>
              <w:rPr>
                <w:rFonts w:ascii="Times New Roman" w:hAnsi="Times New Roman"/>
                <w:sz w:val="24"/>
              </w:rPr>
            </w:pPr>
            <w:r>
              <w:rPr>
                <w:rFonts w:ascii="Times New Roman" w:hAnsi="Times New Roman"/>
                <w:sz w:val="24"/>
              </w:rPr>
              <w:t>PTC</w:t>
            </w:r>
          </w:p>
        </w:tc>
        <w:tc>
          <w:tcPr>
            <w:tcW w:w="1386" w:type="dxa"/>
            <w:tcBorders>
              <w:bottom w:val="dotted" w:sz="4" w:space="0" w:color="auto"/>
            </w:tcBorders>
            <w:vAlign w:val="center"/>
          </w:tcPr>
          <w:p w:rsidR="00E51B39" w:rsidRPr="006D3152" w:rsidRDefault="00E51B39" w:rsidP="00E51B39">
            <w:pPr>
              <w:spacing w:before="0"/>
              <w:rPr>
                <w:rFonts w:ascii="Times New Roman" w:hAnsi="Times New Roman"/>
                <w:sz w:val="24"/>
              </w:rPr>
            </w:pPr>
          </w:p>
        </w:tc>
        <w:tc>
          <w:tcPr>
            <w:tcW w:w="2552" w:type="dxa"/>
            <w:tcBorders>
              <w:bottom w:val="dotted" w:sz="4" w:space="0" w:color="auto"/>
            </w:tcBorders>
            <w:vAlign w:val="center"/>
          </w:tcPr>
          <w:p w:rsidR="00E51B39" w:rsidRPr="005B7C1D" w:rsidRDefault="00582926" w:rsidP="00582926">
            <w:pPr>
              <w:spacing w:before="0"/>
              <w:jc w:val="left"/>
              <w:rPr>
                <w:rFonts w:ascii="Times New Roman" w:hAnsi="Times New Roman"/>
                <w:sz w:val="24"/>
              </w:rPr>
            </w:pPr>
            <w:r>
              <w:rPr>
                <w:rFonts w:ascii="Times New Roman" w:hAnsi="Times New Roman"/>
                <w:sz w:val="24"/>
              </w:rPr>
              <w:t>PTC</w:t>
            </w:r>
          </w:p>
        </w:tc>
      </w:tr>
      <w:tr w:rsidR="00582926" w:rsidTr="00582926">
        <w:tc>
          <w:tcPr>
            <w:tcW w:w="1278" w:type="dxa"/>
            <w:vMerge/>
          </w:tcPr>
          <w:p w:rsidR="00582926" w:rsidRPr="00CB65CF" w:rsidRDefault="00582926" w:rsidP="00E51B3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582926" w:rsidRPr="00E51B39" w:rsidRDefault="00D81B02" w:rsidP="000F597E">
            <w:pPr>
              <w:spacing w:before="0"/>
              <w:jc w:val="both"/>
              <w:rPr>
                <w:rFonts w:ascii="Times New Roman" w:hAnsi="Times New Roman"/>
                <w:sz w:val="24"/>
              </w:rPr>
            </w:pPr>
            <w:r>
              <w:rPr>
                <w:rFonts w:ascii="Times New Roman" w:hAnsi="Times New Roman"/>
                <w:sz w:val="24"/>
              </w:rPr>
              <w:t>Họp thống nhất phương án điều tiết chi trả DVMTR</w:t>
            </w:r>
          </w:p>
        </w:tc>
        <w:tc>
          <w:tcPr>
            <w:tcW w:w="1984" w:type="dxa"/>
            <w:tcBorders>
              <w:top w:val="dotted" w:sz="4" w:space="0" w:color="auto"/>
              <w:bottom w:val="dotted" w:sz="4" w:space="0" w:color="auto"/>
            </w:tcBorders>
            <w:vAlign w:val="center"/>
          </w:tcPr>
          <w:p w:rsidR="00582926" w:rsidRPr="00E51B39" w:rsidRDefault="00582926" w:rsidP="00E51B39">
            <w:pPr>
              <w:spacing w:before="0"/>
              <w:jc w:val="left"/>
              <w:rPr>
                <w:rFonts w:ascii="Times New Roman" w:hAnsi="Times New Roman"/>
                <w:sz w:val="24"/>
              </w:rPr>
            </w:pPr>
          </w:p>
        </w:tc>
        <w:tc>
          <w:tcPr>
            <w:tcW w:w="1710" w:type="dxa"/>
            <w:tcBorders>
              <w:top w:val="dotted" w:sz="4" w:space="0" w:color="auto"/>
              <w:bottom w:val="dotted" w:sz="4" w:space="0" w:color="auto"/>
            </w:tcBorders>
            <w:vAlign w:val="center"/>
          </w:tcPr>
          <w:p w:rsidR="00582926" w:rsidRPr="00E51B39" w:rsidRDefault="00D81B02" w:rsidP="00D81B02">
            <w:pPr>
              <w:spacing w:before="0"/>
              <w:ind w:right="-111"/>
              <w:rPr>
                <w:rFonts w:ascii="Times New Roman" w:hAnsi="Times New Roman"/>
                <w:sz w:val="24"/>
              </w:rPr>
            </w:pPr>
            <w:r>
              <w:rPr>
                <w:rFonts w:ascii="Times New Roman" w:hAnsi="Times New Roman"/>
                <w:sz w:val="24"/>
              </w:rPr>
              <w:t>Quỹ BVPTR</w:t>
            </w:r>
          </w:p>
        </w:tc>
        <w:tc>
          <w:tcPr>
            <w:tcW w:w="1440" w:type="dxa"/>
            <w:tcBorders>
              <w:top w:val="dotted" w:sz="4" w:space="0" w:color="auto"/>
              <w:bottom w:val="dotted" w:sz="4" w:space="0" w:color="auto"/>
            </w:tcBorders>
            <w:vAlign w:val="center"/>
          </w:tcPr>
          <w:p w:rsidR="00582926" w:rsidRPr="005B7C1D" w:rsidRDefault="00D81B02" w:rsidP="00D81B02">
            <w:pPr>
              <w:spacing w:before="0"/>
              <w:rPr>
                <w:rFonts w:ascii="Times New Roman" w:hAnsi="Times New Roman"/>
                <w:sz w:val="24"/>
              </w:rPr>
            </w:pPr>
            <w:r>
              <w:rPr>
                <w:rFonts w:ascii="Times New Roman" w:hAnsi="Times New Roman"/>
                <w:sz w:val="24"/>
              </w:rPr>
              <w:t>PQLBT</w:t>
            </w:r>
          </w:p>
        </w:tc>
        <w:tc>
          <w:tcPr>
            <w:tcW w:w="1386" w:type="dxa"/>
            <w:tcBorders>
              <w:top w:val="dotted" w:sz="4" w:space="0" w:color="auto"/>
              <w:bottom w:val="dotted" w:sz="4" w:space="0" w:color="auto"/>
            </w:tcBorders>
            <w:vAlign w:val="center"/>
          </w:tcPr>
          <w:p w:rsidR="00582926" w:rsidRPr="005B7C1D" w:rsidRDefault="00582926" w:rsidP="00E51B39">
            <w:pPr>
              <w:spacing w:before="0"/>
              <w:jc w:val="left"/>
              <w:rPr>
                <w:rFonts w:ascii="Times New Roman" w:hAnsi="Times New Roman"/>
                <w:sz w:val="24"/>
              </w:rPr>
            </w:pPr>
          </w:p>
        </w:tc>
        <w:tc>
          <w:tcPr>
            <w:tcW w:w="2552" w:type="dxa"/>
            <w:tcBorders>
              <w:top w:val="dotted" w:sz="4" w:space="0" w:color="auto"/>
              <w:bottom w:val="dotted" w:sz="4" w:space="0" w:color="auto"/>
            </w:tcBorders>
            <w:vAlign w:val="center"/>
          </w:tcPr>
          <w:p w:rsidR="00582926" w:rsidRDefault="00D81B02" w:rsidP="00582926">
            <w:pPr>
              <w:spacing w:before="0"/>
              <w:jc w:val="left"/>
              <w:rPr>
                <w:rFonts w:ascii="Times New Roman" w:hAnsi="Times New Roman"/>
                <w:sz w:val="24"/>
              </w:rPr>
            </w:pPr>
            <w:r>
              <w:rPr>
                <w:rFonts w:ascii="Times New Roman" w:hAnsi="Times New Roman"/>
                <w:sz w:val="24"/>
              </w:rPr>
              <w:t>Đ/c Sáu PCCT, PQLBT</w:t>
            </w:r>
          </w:p>
        </w:tc>
      </w:tr>
      <w:tr w:rsidR="00E51B39" w:rsidTr="00582926">
        <w:tc>
          <w:tcPr>
            <w:tcW w:w="1278" w:type="dxa"/>
            <w:vMerge/>
          </w:tcPr>
          <w:p w:rsidR="00E51B39" w:rsidRPr="00CB65CF" w:rsidRDefault="00E51B39" w:rsidP="00E51B39">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E51B39" w:rsidRPr="00E51B39" w:rsidRDefault="00E51B39" w:rsidP="000F597E">
            <w:pPr>
              <w:spacing w:before="0"/>
              <w:jc w:val="both"/>
              <w:rPr>
                <w:rFonts w:ascii="Times New Roman" w:hAnsi="Times New Roman"/>
                <w:sz w:val="24"/>
              </w:rPr>
            </w:pPr>
            <w:r w:rsidRPr="00E51B39">
              <w:rPr>
                <w:rFonts w:ascii="Times New Roman" w:hAnsi="Times New Roman"/>
                <w:sz w:val="24"/>
              </w:rPr>
              <w:t>13h30</w:t>
            </w:r>
            <w:r w:rsidR="000C7E5F">
              <w:rPr>
                <w:rFonts w:ascii="Times New Roman" w:hAnsi="Times New Roman"/>
                <w:sz w:val="24"/>
              </w:rPr>
              <w:t>:</w:t>
            </w:r>
            <w:r w:rsidRPr="00E51B39">
              <w:rPr>
                <w:rFonts w:ascii="Times New Roman" w:hAnsi="Times New Roman"/>
                <w:sz w:val="24"/>
              </w:rPr>
              <w:t xml:space="preserve"> Dự họp nghe Sở Công thương báo cáo nội dung Đề án cơ cấu lại ngành công nghiệp chế biến gỗ tỉnh Bình Định đến năm 2025, định hướng đến năm 2035</w:t>
            </w:r>
          </w:p>
        </w:tc>
        <w:tc>
          <w:tcPr>
            <w:tcW w:w="1984" w:type="dxa"/>
            <w:tcBorders>
              <w:top w:val="dotted" w:sz="4" w:space="0" w:color="auto"/>
              <w:bottom w:val="dotted" w:sz="4" w:space="0" w:color="auto"/>
            </w:tcBorders>
            <w:vAlign w:val="center"/>
          </w:tcPr>
          <w:p w:rsidR="00E51B39" w:rsidRPr="00E51B39" w:rsidRDefault="00E51B39" w:rsidP="00E51B39">
            <w:pPr>
              <w:spacing w:before="0"/>
              <w:jc w:val="left"/>
              <w:rPr>
                <w:rFonts w:ascii="Times New Roman" w:hAnsi="Times New Roman"/>
                <w:sz w:val="24"/>
              </w:rPr>
            </w:pPr>
            <w:r w:rsidRPr="00E51B39">
              <w:rPr>
                <w:rFonts w:ascii="Times New Roman" w:hAnsi="Times New Roman"/>
                <w:sz w:val="24"/>
              </w:rPr>
              <w:t>PCT UBND tỉnh</w:t>
            </w:r>
          </w:p>
        </w:tc>
        <w:tc>
          <w:tcPr>
            <w:tcW w:w="1710" w:type="dxa"/>
            <w:tcBorders>
              <w:top w:val="dotted" w:sz="4" w:space="0" w:color="auto"/>
              <w:bottom w:val="dotted" w:sz="4" w:space="0" w:color="auto"/>
            </w:tcBorders>
            <w:vAlign w:val="center"/>
          </w:tcPr>
          <w:p w:rsidR="00E51B39" w:rsidRPr="00E51B39" w:rsidRDefault="00E51B39" w:rsidP="00E51B39">
            <w:pPr>
              <w:spacing w:before="0"/>
              <w:ind w:right="-111"/>
              <w:jc w:val="left"/>
              <w:rPr>
                <w:rFonts w:ascii="Times New Roman" w:hAnsi="Times New Roman"/>
                <w:sz w:val="24"/>
              </w:rPr>
            </w:pPr>
            <w:r w:rsidRPr="00E51B39">
              <w:rPr>
                <w:rFonts w:ascii="Times New Roman" w:hAnsi="Times New Roman"/>
                <w:sz w:val="24"/>
              </w:rPr>
              <w:t>Phòng họp 4</w:t>
            </w:r>
          </w:p>
        </w:tc>
        <w:tc>
          <w:tcPr>
            <w:tcW w:w="1440" w:type="dxa"/>
            <w:tcBorders>
              <w:top w:val="dotted" w:sz="4" w:space="0" w:color="auto"/>
              <w:bottom w:val="dotted" w:sz="4" w:space="0" w:color="auto"/>
            </w:tcBorders>
            <w:vAlign w:val="center"/>
          </w:tcPr>
          <w:p w:rsidR="00E51B39" w:rsidRPr="005B7C1D" w:rsidRDefault="00D81B02" w:rsidP="00E51B39">
            <w:pPr>
              <w:spacing w:before="0"/>
              <w:jc w:val="left"/>
              <w:rPr>
                <w:rFonts w:ascii="Times New Roman" w:hAnsi="Times New Roman"/>
                <w:sz w:val="24"/>
              </w:rPr>
            </w:pPr>
            <w:r>
              <w:rPr>
                <w:rFonts w:ascii="Times New Roman" w:hAnsi="Times New Roman"/>
                <w:sz w:val="24"/>
              </w:rPr>
              <w:t>PSDR</w:t>
            </w:r>
          </w:p>
        </w:tc>
        <w:tc>
          <w:tcPr>
            <w:tcW w:w="1386" w:type="dxa"/>
            <w:tcBorders>
              <w:top w:val="dotted" w:sz="4" w:space="0" w:color="auto"/>
              <w:bottom w:val="dotted" w:sz="4" w:space="0" w:color="auto"/>
            </w:tcBorders>
            <w:vAlign w:val="center"/>
          </w:tcPr>
          <w:p w:rsidR="00E51B39" w:rsidRPr="005B7C1D" w:rsidRDefault="00E51B39" w:rsidP="00E51B39">
            <w:pPr>
              <w:spacing w:before="0"/>
              <w:jc w:val="left"/>
              <w:rPr>
                <w:rFonts w:ascii="Times New Roman" w:hAnsi="Times New Roman"/>
                <w:sz w:val="24"/>
              </w:rPr>
            </w:pPr>
          </w:p>
        </w:tc>
        <w:tc>
          <w:tcPr>
            <w:tcW w:w="2552" w:type="dxa"/>
            <w:tcBorders>
              <w:top w:val="dotted" w:sz="4" w:space="0" w:color="auto"/>
              <w:bottom w:val="dotted" w:sz="4" w:space="0" w:color="auto"/>
            </w:tcBorders>
            <w:vAlign w:val="center"/>
          </w:tcPr>
          <w:p w:rsidR="00E51B39" w:rsidRDefault="00D81B02" w:rsidP="00D81B02">
            <w:pPr>
              <w:spacing w:before="0"/>
              <w:jc w:val="left"/>
              <w:rPr>
                <w:rFonts w:ascii="Times New Roman" w:hAnsi="Times New Roman"/>
                <w:sz w:val="24"/>
              </w:rPr>
            </w:pPr>
            <w:r>
              <w:rPr>
                <w:rFonts w:ascii="Times New Roman" w:hAnsi="Times New Roman"/>
                <w:sz w:val="24"/>
              </w:rPr>
              <w:t>Đ/c Bảo PCCTPT</w:t>
            </w:r>
          </w:p>
        </w:tc>
      </w:tr>
      <w:tr w:rsidR="00D81B02" w:rsidTr="007E2CFA">
        <w:trPr>
          <w:trHeight w:val="362"/>
        </w:trPr>
        <w:tc>
          <w:tcPr>
            <w:tcW w:w="1278" w:type="dxa"/>
            <w:vMerge w:val="restart"/>
            <w:tcBorders>
              <w:top w:val="single" w:sz="4" w:space="0" w:color="auto"/>
            </w:tcBorders>
          </w:tcPr>
          <w:p w:rsidR="00D81B02" w:rsidRDefault="00D81B02" w:rsidP="00E51B39">
            <w:pPr>
              <w:spacing w:before="0"/>
              <w:rPr>
                <w:rFonts w:ascii="Times New Roman" w:hAnsi="Times New Roman" w:cs="Times New Roman"/>
                <w:sz w:val="24"/>
                <w:szCs w:val="24"/>
              </w:rPr>
            </w:pPr>
            <w:r w:rsidRPr="00CB65CF">
              <w:rPr>
                <w:rFonts w:ascii="Times New Roman" w:hAnsi="Times New Roman" w:cs="Times New Roman"/>
                <w:sz w:val="24"/>
                <w:szCs w:val="24"/>
              </w:rPr>
              <w:t>Thứ sáu</w:t>
            </w:r>
          </w:p>
          <w:p w:rsidR="00D81B02" w:rsidRPr="00CB65CF" w:rsidRDefault="00D81B02" w:rsidP="00E51B39">
            <w:pPr>
              <w:spacing w:before="0"/>
              <w:rPr>
                <w:rFonts w:ascii="Times New Roman" w:hAnsi="Times New Roman" w:cs="Times New Roman"/>
                <w:sz w:val="24"/>
                <w:szCs w:val="24"/>
              </w:rPr>
            </w:pPr>
            <w:r>
              <w:rPr>
                <w:rFonts w:ascii="Times New Roman" w:hAnsi="Times New Roman" w:cs="Times New Roman"/>
                <w:sz w:val="24"/>
                <w:szCs w:val="24"/>
              </w:rPr>
              <w:t>22/11</w:t>
            </w:r>
          </w:p>
        </w:tc>
        <w:tc>
          <w:tcPr>
            <w:tcW w:w="4784" w:type="dxa"/>
            <w:tcBorders>
              <w:top w:val="single" w:sz="4" w:space="0" w:color="auto"/>
              <w:bottom w:val="dotted" w:sz="4" w:space="0" w:color="auto"/>
            </w:tcBorders>
          </w:tcPr>
          <w:p w:rsidR="00D81B02" w:rsidRPr="00E51B39" w:rsidRDefault="00D81B02" w:rsidP="00E51B39">
            <w:pPr>
              <w:spacing w:before="0"/>
              <w:jc w:val="left"/>
              <w:rPr>
                <w:rFonts w:ascii="Times New Roman" w:hAnsi="Times New Roman"/>
                <w:sz w:val="24"/>
              </w:rPr>
            </w:pPr>
            <w:r w:rsidRPr="000F597E">
              <w:rPr>
                <w:rFonts w:ascii="Times New Roman" w:hAnsi="Times New Roman"/>
                <w:b/>
                <w:sz w:val="24"/>
              </w:rPr>
              <w:t>Chiều:</w:t>
            </w:r>
            <w:r w:rsidRPr="00154231">
              <w:rPr>
                <w:rFonts w:ascii="Times New Roman" w:hAnsi="Times New Roman"/>
                <w:sz w:val="24"/>
              </w:rPr>
              <w:t xml:space="preserve"> Dự HN đánh giá công chức năm 2019</w:t>
            </w:r>
          </w:p>
        </w:tc>
        <w:tc>
          <w:tcPr>
            <w:tcW w:w="1984" w:type="dxa"/>
            <w:tcBorders>
              <w:top w:val="single" w:sz="4" w:space="0" w:color="auto"/>
              <w:bottom w:val="dotted" w:sz="4" w:space="0" w:color="auto"/>
            </w:tcBorders>
          </w:tcPr>
          <w:p w:rsidR="00D81B02" w:rsidRDefault="00D81B02">
            <w:r w:rsidRPr="00323AAE">
              <w:rPr>
                <w:rFonts w:ascii="Times New Roman" w:hAnsi="Times New Roman"/>
                <w:sz w:val="24"/>
              </w:rPr>
              <w:t xml:space="preserve">HT Hạt </w:t>
            </w:r>
            <w:r w:rsidR="00873893">
              <w:rPr>
                <w:rFonts w:ascii="Times New Roman" w:hAnsi="Times New Roman"/>
                <w:sz w:val="24"/>
              </w:rPr>
              <w:t>Phù Mỹ</w:t>
            </w:r>
          </w:p>
        </w:tc>
        <w:tc>
          <w:tcPr>
            <w:tcW w:w="1710" w:type="dxa"/>
            <w:tcBorders>
              <w:bottom w:val="dotted" w:sz="4" w:space="0" w:color="auto"/>
            </w:tcBorders>
            <w:vAlign w:val="center"/>
          </w:tcPr>
          <w:p w:rsidR="00D81B02" w:rsidRPr="006D3152" w:rsidRDefault="00D81B02" w:rsidP="00E51B39">
            <w:pPr>
              <w:spacing w:before="0"/>
              <w:ind w:right="-111"/>
              <w:jc w:val="left"/>
              <w:rPr>
                <w:rFonts w:ascii="Times New Roman" w:hAnsi="Times New Roman"/>
                <w:sz w:val="24"/>
              </w:rPr>
            </w:pPr>
            <w:r>
              <w:rPr>
                <w:rFonts w:ascii="Times New Roman" w:hAnsi="Times New Roman"/>
                <w:sz w:val="24"/>
              </w:rPr>
              <w:t>Hạt Phù Mỹ</w:t>
            </w:r>
          </w:p>
        </w:tc>
        <w:tc>
          <w:tcPr>
            <w:tcW w:w="1440" w:type="dxa"/>
            <w:tcBorders>
              <w:bottom w:val="dotted" w:sz="4" w:space="0" w:color="auto"/>
            </w:tcBorders>
            <w:vAlign w:val="center"/>
          </w:tcPr>
          <w:p w:rsidR="00D81B02" w:rsidRPr="006D3152" w:rsidRDefault="00D81B02" w:rsidP="00D81B02">
            <w:pPr>
              <w:spacing w:before="0"/>
              <w:rPr>
                <w:rFonts w:ascii="Times New Roman" w:hAnsi="Times New Roman"/>
                <w:sz w:val="24"/>
              </w:rPr>
            </w:pPr>
            <w:r>
              <w:rPr>
                <w:rFonts w:ascii="Times New Roman" w:hAnsi="Times New Roman"/>
                <w:sz w:val="24"/>
              </w:rPr>
              <w:t>PTC</w:t>
            </w:r>
          </w:p>
        </w:tc>
        <w:tc>
          <w:tcPr>
            <w:tcW w:w="1386" w:type="dxa"/>
            <w:tcBorders>
              <w:bottom w:val="dotted" w:sz="4" w:space="0" w:color="auto"/>
            </w:tcBorders>
            <w:vAlign w:val="center"/>
          </w:tcPr>
          <w:p w:rsidR="00D81B02" w:rsidRPr="006D3152" w:rsidRDefault="00D81B02" w:rsidP="00E51B39">
            <w:pPr>
              <w:spacing w:before="0"/>
              <w:jc w:val="left"/>
              <w:rPr>
                <w:rFonts w:ascii="Times New Roman" w:hAnsi="Times New Roman"/>
                <w:sz w:val="24"/>
              </w:rPr>
            </w:pPr>
            <w:r>
              <w:rPr>
                <w:rFonts w:ascii="Times New Roman" w:hAnsi="Times New Roman"/>
                <w:sz w:val="24"/>
              </w:rPr>
              <w:t>Xe 00143</w:t>
            </w:r>
          </w:p>
        </w:tc>
        <w:tc>
          <w:tcPr>
            <w:tcW w:w="2552" w:type="dxa"/>
            <w:tcBorders>
              <w:bottom w:val="dotted" w:sz="4" w:space="0" w:color="auto"/>
            </w:tcBorders>
            <w:vAlign w:val="center"/>
          </w:tcPr>
          <w:p w:rsidR="00D81B02" w:rsidRPr="005B7C1D" w:rsidRDefault="00D81B02" w:rsidP="00582926">
            <w:pPr>
              <w:spacing w:before="0"/>
              <w:jc w:val="left"/>
              <w:rPr>
                <w:rFonts w:ascii="Times New Roman" w:hAnsi="Times New Roman"/>
                <w:sz w:val="24"/>
              </w:rPr>
            </w:pPr>
            <w:r>
              <w:rPr>
                <w:rFonts w:ascii="Times New Roman" w:hAnsi="Times New Roman"/>
                <w:sz w:val="24"/>
              </w:rPr>
              <w:t>PTC</w:t>
            </w:r>
          </w:p>
        </w:tc>
      </w:tr>
      <w:tr w:rsidR="00D81B02" w:rsidTr="007E2CFA">
        <w:tc>
          <w:tcPr>
            <w:tcW w:w="1278" w:type="dxa"/>
            <w:vMerge/>
          </w:tcPr>
          <w:p w:rsidR="00D81B02" w:rsidRPr="00CB65CF" w:rsidRDefault="00D81B02" w:rsidP="00E51B39">
            <w:pPr>
              <w:rPr>
                <w:rFonts w:ascii="Times New Roman" w:hAnsi="Times New Roman" w:cs="Times New Roman"/>
                <w:sz w:val="24"/>
                <w:szCs w:val="24"/>
              </w:rPr>
            </w:pPr>
          </w:p>
        </w:tc>
        <w:tc>
          <w:tcPr>
            <w:tcW w:w="4784" w:type="dxa"/>
            <w:tcBorders>
              <w:top w:val="dotted" w:sz="4" w:space="0" w:color="auto"/>
              <w:bottom w:val="dotted" w:sz="4" w:space="0" w:color="auto"/>
            </w:tcBorders>
          </w:tcPr>
          <w:p w:rsidR="00D81B02" w:rsidRDefault="00D81B02" w:rsidP="000F597E">
            <w:pPr>
              <w:spacing w:before="0"/>
              <w:jc w:val="left"/>
            </w:pPr>
            <w:r w:rsidRPr="000F597E">
              <w:rPr>
                <w:rFonts w:ascii="Times New Roman" w:hAnsi="Times New Roman"/>
                <w:b/>
                <w:sz w:val="24"/>
              </w:rPr>
              <w:t>Chiều:</w:t>
            </w:r>
            <w:r w:rsidRPr="00154231">
              <w:rPr>
                <w:rFonts w:ascii="Times New Roman" w:hAnsi="Times New Roman"/>
                <w:sz w:val="24"/>
              </w:rPr>
              <w:t xml:space="preserve"> Dự HN đánh giá c</w:t>
            </w:r>
            <w:bookmarkStart w:id="0" w:name="_GoBack"/>
            <w:bookmarkEnd w:id="0"/>
            <w:r w:rsidRPr="00154231">
              <w:rPr>
                <w:rFonts w:ascii="Times New Roman" w:hAnsi="Times New Roman"/>
                <w:sz w:val="24"/>
              </w:rPr>
              <w:t>ông chức năm 2019</w:t>
            </w:r>
          </w:p>
        </w:tc>
        <w:tc>
          <w:tcPr>
            <w:tcW w:w="1984" w:type="dxa"/>
            <w:tcBorders>
              <w:top w:val="dotted" w:sz="4" w:space="0" w:color="auto"/>
              <w:bottom w:val="dotted" w:sz="4" w:space="0" w:color="auto"/>
            </w:tcBorders>
          </w:tcPr>
          <w:p w:rsidR="00D81B02" w:rsidRDefault="00D81B02">
            <w:r w:rsidRPr="00323AAE">
              <w:rPr>
                <w:rFonts w:ascii="Times New Roman" w:hAnsi="Times New Roman"/>
                <w:sz w:val="24"/>
              </w:rPr>
              <w:t xml:space="preserve">HT Hạt </w:t>
            </w:r>
            <w:r w:rsidR="00873893">
              <w:rPr>
                <w:rFonts w:ascii="Times New Roman" w:hAnsi="Times New Roman"/>
                <w:sz w:val="24"/>
              </w:rPr>
              <w:t>TPQN</w:t>
            </w:r>
          </w:p>
        </w:tc>
        <w:tc>
          <w:tcPr>
            <w:tcW w:w="1710" w:type="dxa"/>
            <w:tcBorders>
              <w:top w:val="dotted" w:sz="4" w:space="0" w:color="auto"/>
              <w:bottom w:val="dotted" w:sz="4" w:space="0" w:color="auto"/>
            </w:tcBorders>
            <w:vAlign w:val="center"/>
          </w:tcPr>
          <w:p w:rsidR="00D81B02" w:rsidRDefault="00D81B02" w:rsidP="00E51B39">
            <w:pPr>
              <w:spacing w:before="0"/>
              <w:rPr>
                <w:rFonts w:ascii="Times New Roman" w:hAnsi="Times New Roman"/>
                <w:sz w:val="24"/>
              </w:rPr>
            </w:pPr>
            <w:r>
              <w:rPr>
                <w:rFonts w:ascii="Times New Roman" w:hAnsi="Times New Roman"/>
                <w:sz w:val="24"/>
              </w:rPr>
              <w:t>Hạt TP-QN</w:t>
            </w:r>
          </w:p>
        </w:tc>
        <w:tc>
          <w:tcPr>
            <w:tcW w:w="1440" w:type="dxa"/>
            <w:tcBorders>
              <w:top w:val="dotted" w:sz="4" w:space="0" w:color="auto"/>
              <w:bottom w:val="dotted" w:sz="4" w:space="0" w:color="auto"/>
            </w:tcBorders>
            <w:vAlign w:val="center"/>
          </w:tcPr>
          <w:p w:rsidR="00D81B02" w:rsidRPr="005B7C1D" w:rsidRDefault="00D81B02" w:rsidP="00E51B39">
            <w:pPr>
              <w:spacing w:before="0"/>
              <w:rPr>
                <w:rFonts w:ascii="Times New Roman" w:hAnsi="Times New Roman"/>
                <w:sz w:val="24"/>
              </w:rPr>
            </w:pPr>
            <w:r>
              <w:rPr>
                <w:rFonts w:ascii="Times New Roman" w:hAnsi="Times New Roman"/>
                <w:sz w:val="24"/>
              </w:rPr>
              <w:t>PTC</w:t>
            </w:r>
          </w:p>
        </w:tc>
        <w:tc>
          <w:tcPr>
            <w:tcW w:w="1386" w:type="dxa"/>
            <w:tcBorders>
              <w:top w:val="dotted" w:sz="4" w:space="0" w:color="auto"/>
              <w:bottom w:val="dotted" w:sz="4" w:space="0" w:color="auto"/>
            </w:tcBorders>
            <w:vAlign w:val="center"/>
          </w:tcPr>
          <w:p w:rsidR="00D81B02" w:rsidRPr="005B7C1D" w:rsidRDefault="00D81B02" w:rsidP="00D81B02">
            <w:pPr>
              <w:spacing w:before="0"/>
              <w:rPr>
                <w:rFonts w:ascii="Times New Roman" w:hAnsi="Times New Roman"/>
                <w:sz w:val="24"/>
              </w:rPr>
            </w:pPr>
            <w:r>
              <w:rPr>
                <w:rFonts w:ascii="Times New Roman" w:hAnsi="Times New Roman"/>
                <w:sz w:val="24"/>
              </w:rPr>
              <w:t>Xe HTPQN</w:t>
            </w:r>
          </w:p>
        </w:tc>
        <w:tc>
          <w:tcPr>
            <w:tcW w:w="2552" w:type="dxa"/>
            <w:tcBorders>
              <w:top w:val="dotted" w:sz="4" w:space="0" w:color="auto"/>
              <w:bottom w:val="dotted" w:sz="4" w:space="0" w:color="auto"/>
            </w:tcBorders>
          </w:tcPr>
          <w:p w:rsidR="00D81B02" w:rsidRDefault="00D81B02" w:rsidP="00E51B39">
            <w:pPr>
              <w:spacing w:before="0"/>
              <w:jc w:val="left"/>
              <w:rPr>
                <w:rFonts w:ascii="Times New Roman" w:hAnsi="Times New Roman"/>
                <w:sz w:val="24"/>
              </w:rPr>
            </w:pPr>
            <w:r>
              <w:rPr>
                <w:rFonts w:ascii="Times New Roman" w:hAnsi="Times New Roman"/>
                <w:sz w:val="24"/>
              </w:rPr>
              <w:t>PTC</w:t>
            </w:r>
          </w:p>
        </w:tc>
      </w:tr>
      <w:tr w:rsidR="000C7E5F" w:rsidTr="003B08AF">
        <w:tc>
          <w:tcPr>
            <w:tcW w:w="1278" w:type="dxa"/>
            <w:vMerge/>
          </w:tcPr>
          <w:p w:rsidR="000C7E5F" w:rsidRPr="00CB65CF" w:rsidRDefault="000C7E5F" w:rsidP="00E51B39">
            <w:pPr>
              <w:rPr>
                <w:rFonts w:ascii="Times New Roman" w:hAnsi="Times New Roman" w:cs="Times New Roman"/>
                <w:sz w:val="24"/>
                <w:szCs w:val="24"/>
              </w:rPr>
            </w:pPr>
          </w:p>
        </w:tc>
        <w:tc>
          <w:tcPr>
            <w:tcW w:w="4784" w:type="dxa"/>
            <w:tcBorders>
              <w:top w:val="dotted" w:sz="4" w:space="0" w:color="auto"/>
              <w:bottom w:val="dotted" w:sz="4" w:space="0" w:color="auto"/>
            </w:tcBorders>
          </w:tcPr>
          <w:p w:rsidR="000C7E5F" w:rsidRDefault="000C7E5F" w:rsidP="00E51B39">
            <w:pPr>
              <w:rPr>
                <w:rFonts w:ascii="Times New Roman" w:hAnsi="Times New Roman"/>
                <w:sz w:val="24"/>
              </w:rPr>
            </w:pPr>
          </w:p>
        </w:tc>
        <w:tc>
          <w:tcPr>
            <w:tcW w:w="1984" w:type="dxa"/>
            <w:tcBorders>
              <w:top w:val="dotted" w:sz="4" w:space="0" w:color="auto"/>
              <w:bottom w:val="dotted" w:sz="4" w:space="0" w:color="auto"/>
            </w:tcBorders>
            <w:vAlign w:val="center"/>
          </w:tcPr>
          <w:p w:rsidR="000C7E5F" w:rsidRDefault="000C7E5F" w:rsidP="00E51B39">
            <w:pPr>
              <w:spacing w:before="0"/>
              <w:rPr>
                <w:rFonts w:ascii="Times New Roman" w:hAnsi="Times New Roman"/>
                <w:sz w:val="24"/>
              </w:rPr>
            </w:pPr>
          </w:p>
        </w:tc>
        <w:tc>
          <w:tcPr>
            <w:tcW w:w="1710" w:type="dxa"/>
            <w:tcBorders>
              <w:top w:val="dotted" w:sz="4" w:space="0" w:color="auto"/>
              <w:bottom w:val="dotted" w:sz="4" w:space="0" w:color="auto"/>
            </w:tcBorders>
            <w:vAlign w:val="center"/>
          </w:tcPr>
          <w:p w:rsidR="000C7E5F" w:rsidRDefault="000C7E5F" w:rsidP="00E51B39">
            <w:pPr>
              <w:spacing w:before="0"/>
              <w:rPr>
                <w:rFonts w:ascii="Times New Roman" w:hAnsi="Times New Roman"/>
                <w:sz w:val="24"/>
              </w:rPr>
            </w:pPr>
          </w:p>
        </w:tc>
        <w:tc>
          <w:tcPr>
            <w:tcW w:w="1440" w:type="dxa"/>
            <w:tcBorders>
              <w:top w:val="dotted" w:sz="4" w:space="0" w:color="auto"/>
              <w:bottom w:val="dotted" w:sz="4" w:space="0" w:color="auto"/>
            </w:tcBorders>
            <w:vAlign w:val="center"/>
          </w:tcPr>
          <w:p w:rsidR="000C7E5F" w:rsidRPr="005B7C1D" w:rsidRDefault="000C7E5F" w:rsidP="00E51B39">
            <w:pPr>
              <w:spacing w:before="0"/>
              <w:rPr>
                <w:rFonts w:ascii="Times New Roman" w:hAnsi="Times New Roman"/>
                <w:sz w:val="24"/>
              </w:rPr>
            </w:pPr>
          </w:p>
        </w:tc>
        <w:tc>
          <w:tcPr>
            <w:tcW w:w="1386" w:type="dxa"/>
            <w:tcBorders>
              <w:top w:val="dotted" w:sz="4" w:space="0" w:color="auto"/>
              <w:bottom w:val="dotted" w:sz="4" w:space="0" w:color="auto"/>
            </w:tcBorders>
            <w:vAlign w:val="center"/>
          </w:tcPr>
          <w:p w:rsidR="000C7E5F" w:rsidRPr="005B7C1D" w:rsidRDefault="000C7E5F" w:rsidP="00E51B39">
            <w:pPr>
              <w:spacing w:before="0"/>
              <w:rPr>
                <w:rFonts w:ascii="Times New Roman" w:hAnsi="Times New Roman"/>
                <w:sz w:val="24"/>
              </w:rPr>
            </w:pPr>
          </w:p>
        </w:tc>
        <w:tc>
          <w:tcPr>
            <w:tcW w:w="2552" w:type="dxa"/>
            <w:tcBorders>
              <w:top w:val="dotted" w:sz="4" w:space="0" w:color="auto"/>
              <w:bottom w:val="dotted" w:sz="4" w:space="0" w:color="auto"/>
            </w:tcBorders>
          </w:tcPr>
          <w:p w:rsidR="000C7E5F" w:rsidRDefault="000C7E5F" w:rsidP="00E51B39">
            <w:pPr>
              <w:spacing w:before="0"/>
              <w:jc w:val="left"/>
              <w:rPr>
                <w:rFonts w:ascii="Times New Roman" w:hAnsi="Times New Roman"/>
                <w:sz w:val="24"/>
              </w:rPr>
            </w:pPr>
          </w:p>
        </w:tc>
      </w:tr>
      <w:tr w:rsidR="00E51B39" w:rsidTr="00EF2B5F">
        <w:tc>
          <w:tcPr>
            <w:tcW w:w="1278" w:type="dxa"/>
            <w:vMerge/>
          </w:tcPr>
          <w:p w:rsidR="00E51B39" w:rsidRPr="00CB65CF" w:rsidRDefault="00E51B39" w:rsidP="00E51B39">
            <w:pPr>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E51B39" w:rsidRDefault="00E51B39" w:rsidP="00E51B39">
            <w:pPr>
              <w:spacing w:before="0"/>
              <w:jc w:val="left"/>
              <w:rPr>
                <w:rFonts w:ascii="Times New Roman" w:hAnsi="Times New Roman"/>
                <w:sz w:val="24"/>
              </w:rPr>
            </w:pPr>
          </w:p>
        </w:tc>
        <w:tc>
          <w:tcPr>
            <w:tcW w:w="1984" w:type="dxa"/>
            <w:tcBorders>
              <w:top w:val="dotted" w:sz="4" w:space="0" w:color="auto"/>
              <w:bottom w:val="single" w:sz="4" w:space="0" w:color="auto"/>
            </w:tcBorders>
            <w:vAlign w:val="center"/>
          </w:tcPr>
          <w:p w:rsidR="00E51B39" w:rsidRDefault="00E51B39" w:rsidP="00E51B39">
            <w:pPr>
              <w:spacing w:before="0"/>
              <w:rPr>
                <w:rFonts w:ascii="Times New Roman" w:hAnsi="Times New Roman"/>
                <w:sz w:val="24"/>
              </w:rPr>
            </w:pPr>
          </w:p>
        </w:tc>
        <w:tc>
          <w:tcPr>
            <w:tcW w:w="1710" w:type="dxa"/>
            <w:tcBorders>
              <w:top w:val="dotted" w:sz="4" w:space="0" w:color="auto"/>
              <w:bottom w:val="single" w:sz="4" w:space="0" w:color="auto"/>
            </w:tcBorders>
            <w:vAlign w:val="center"/>
          </w:tcPr>
          <w:p w:rsidR="00E51B39" w:rsidRDefault="00E51B39" w:rsidP="00E51B39">
            <w:pPr>
              <w:spacing w:before="0"/>
              <w:rPr>
                <w:rFonts w:ascii="Times New Roman" w:hAnsi="Times New Roman"/>
                <w:sz w:val="24"/>
              </w:rPr>
            </w:pPr>
          </w:p>
        </w:tc>
        <w:tc>
          <w:tcPr>
            <w:tcW w:w="1440" w:type="dxa"/>
            <w:tcBorders>
              <w:top w:val="dotted" w:sz="4" w:space="0" w:color="auto"/>
              <w:bottom w:val="single" w:sz="4" w:space="0" w:color="auto"/>
            </w:tcBorders>
            <w:vAlign w:val="center"/>
          </w:tcPr>
          <w:p w:rsidR="00E51B39" w:rsidRPr="005B7C1D" w:rsidRDefault="00E51B39" w:rsidP="00E51B39">
            <w:pPr>
              <w:spacing w:before="0"/>
              <w:rPr>
                <w:rFonts w:ascii="Times New Roman" w:hAnsi="Times New Roman"/>
                <w:sz w:val="24"/>
              </w:rPr>
            </w:pPr>
          </w:p>
        </w:tc>
        <w:tc>
          <w:tcPr>
            <w:tcW w:w="1386" w:type="dxa"/>
            <w:tcBorders>
              <w:top w:val="dotted" w:sz="4" w:space="0" w:color="auto"/>
              <w:bottom w:val="single" w:sz="4" w:space="0" w:color="auto"/>
            </w:tcBorders>
            <w:vAlign w:val="center"/>
          </w:tcPr>
          <w:p w:rsidR="00E51B39" w:rsidRPr="005B7C1D" w:rsidRDefault="00E51B39" w:rsidP="00E51B39">
            <w:pPr>
              <w:spacing w:before="0"/>
              <w:rPr>
                <w:rFonts w:ascii="Times New Roman" w:hAnsi="Times New Roman"/>
                <w:sz w:val="24"/>
              </w:rPr>
            </w:pPr>
          </w:p>
        </w:tc>
        <w:tc>
          <w:tcPr>
            <w:tcW w:w="2552" w:type="dxa"/>
            <w:tcBorders>
              <w:top w:val="dotted" w:sz="4" w:space="0" w:color="auto"/>
              <w:bottom w:val="single" w:sz="4" w:space="0" w:color="auto"/>
            </w:tcBorders>
          </w:tcPr>
          <w:p w:rsidR="00E51B39" w:rsidRDefault="00E51B39" w:rsidP="00E51B39">
            <w:pPr>
              <w:spacing w:before="0"/>
              <w:jc w:val="left"/>
              <w:rPr>
                <w:rFonts w:ascii="Times New Roman" w:hAnsi="Times New Roman"/>
                <w:sz w:val="24"/>
              </w:rPr>
            </w:pPr>
          </w:p>
        </w:tc>
      </w:tr>
      <w:tr w:rsidR="00E51B39" w:rsidTr="00DC1B33">
        <w:tc>
          <w:tcPr>
            <w:tcW w:w="1278" w:type="dxa"/>
          </w:tcPr>
          <w:p w:rsidR="00E51B39" w:rsidRPr="00CB65CF" w:rsidRDefault="00E51B39" w:rsidP="00E51B39">
            <w:pPr>
              <w:spacing w:before="0"/>
              <w:rPr>
                <w:rFonts w:ascii="Times New Roman" w:hAnsi="Times New Roman" w:cs="Times New Roman"/>
                <w:sz w:val="24"/>
                <w:szCs w:val="24"/>
              </w:rPr>
            </w:pPr>
            <w:r w:rsidRPr="00CB65CF">
              <w:rPr>
                <w:rFonts w:ascii="Times New Roman" w:hAnsi="Times New Roman" w:cs="Times New Roman"/>
                <w:sz w:val="24"/>
                <w:szCs w:val="24"/>
              </w:rPr>
              <w:t>Thứ bảy</w:t>
            </w:r>
          </w:p>
          <w:p w:rsidR="00E51B39" w:rsidRPr="00CB65CF" w:rsidRDefault="00E51B39" w:rsidP="00E51B39">
            <w:pPr>
              <w:spacing w:before="0"/>
              <w:rPr>
                <w:rFonts w:ascii="Times New Roman" w:hAnsi="Times New Roman" w:cs="Times New Roman"/>
                <w:sz w:val="24"/>
                <w:szCs w:val="24"/>
              </w:rPr>
            </w:pPr>
            <w:r>
              <w:rPr>
                <w:rFonts w:ascii="Times New Roman" w:hAnsi="Times New Roman" w:cs="Times New Roman"/>
                <w:sz w:val="24"/>
                <w:szCs w:val="24"/>
              </w:rPr>
              <w:t>23/11</w:t>
            </w:r>
          </w:p>
        </w:tc>
        <w:tc>
          <w:tcPr>
            <w:tcW w:w="4784" w:type="dxa"/>
            <w:tcBorders>
              <w:bottom w:val="dotted" w:sz="4" w:space="0" w:color="auto"/>
            </w:tcBorders>
            <w:vAlign w:val="center"/>
          </w:tcPr>
          <w:p w:rsidR="00E51B39" w:rsidRPr="005F1E1C" w:rsidRDefault="00E51B39" w:rsidP="00E51B39">
            <w:pPr>
              <w:spacing w:before="0"/>
              <w:jc w:val="both"/>
              <w:rPr>
                <w:rFonts w:ascii="Times New Roman" w:hAnsi="Times New Roman" w:cs="Times New Roman"/>
                <w:sz w:val="24"/>
                <w:szCs w:val="24"/>
              </w:rPr>
            </w:pPr>
          </w:p>
        </w:tc>
        <w:tc>
          <w:tcPr>
            <w:tcW w:w="1984" w:type="dxa"/>
            <w:tcBorders>
              <w:bottom w:val="dotted" w:sz="4" w:space="0" w:color="auto"/>
            </w:tcBorders>
            <w:vAlign w:val="center"/>
          </w:tcPr>
          <w:p w:rsidR="00E51B39" w:rsidRPr="005F1E1C" w:rsidRDefault="00E51B39" w:rsidP="00E51B39">
            <w:pPr>
              <w:spacing w:before="0"/>
              <w:ind w:left="-108" w:right="-76"/>
              <w:rPr>
                <w:rFonts w:ascii="Times New Roman" w:hAnsi="Times New Roman" w:cs="Times New Roman"/>
                <w:sz w:val="24"/>
                <w:szCs w:val="24"/>
              </w:rPr>
            </w:pPr>
          </w:p>
        </w:tc>
        <w:tc>
          <w:tcPr>
            <w:tcW w:w="1710" w:type="dxa"/>
            <w:tcBorders>
              <w:bottom w:val="dotted" w:sz="4" w:space="0" w:color="auto"/>
            </w:tcBorders>
            <w:vAlign w:val="center"/>
          </w:tcPr>
          <w:p w:rsidR="00E51B39" w:rsidRPr="005F1E1C" w:rsidRDefault="00E51B39" w:rsidP="00E51B39">
            <w:pPr>
              <w:spacing w:before="0"/>
              <w:ind w:right="-111"/>
              <w:rPr>
                <w:rFonts w:ascii="Times New Roman" w:hAnsi="Times New Roman" w:cs="Times New Roman"/>
                <w:sz w:val="24"/>
                <w:szCs w:val="24"/>
              </w:rPr>
            </w:pPr>
          </w:p>
        </w:tc>
        <w:tc>
          <w:tcPr>
            <w:tcW w:w="1440" w:type="dxa"/>
            <w:tcBorders>
              <w:bottom w:val="dotted" w:sz="4" w:space="0" w:color="auto"/>
            </w:tcBorders>
          </w:tcPr>
          <w:p w:rsidR="00E51B39" w:rsidRPr="00CB65CF" w:rsidRDefault="00E51B39" w:rsidP="00E51B39">
            <w:pPr>
              <w:spacing w:before="0"/>
              <w:rPr>
                <w:rFonts w:ascii="Times New Roman" w:hAnsi="Times New Roman" w:cs="Times New Roman"/>
                <w:sz w:val="24"/>
                <w:szCs w:val="24"/>
              </w:rPr>
            </w:pPr>
          </w:p>
        </w:tc>
        <w:tc>
          <w:tcPr>
            <w:tcW w:w="1386" w:type="dxa"/>
            <w:tcBorders>
              <w:bottom w:val="dotted" w:sz="4" w:space="0" w:color="auto"/>
            </w:tcBorders>
          </w:tcPr>
          <w:p w:rsidR="00E51B39" w:rsidRPr="00CB65CF" w:rsidRDefault="00E51B39" w:rsidP="00E51B39">
            <w:pPr>
              <w:spacing w:before="0"/>
              <w:rPr>
                <w:rFonts w:ascii="Times New Roman" w:hAnsi="Times New Roman" w:cs="Times New Roman"/>
                <w:sz w:val="24"/>
                <w:szCs w:val="24"/>
              </w:rPr>
            </w:pPr>
          </w:p>
        </w:tc>
        <w:tc>
          <w:tcPr>
            <w:tcW w:w="2552" w:type="dxa"/>
            <w:tcBorders>
              <w:bottom w:val="dotted" w:sz="4" w:space="0" w:color="auto"/>
            </w:tcBorders>
          </w:tcPr>
          <w:p w:rsidR="00E51B39" w:rsidRDefault="00E51B39" w:rsidP="00E51B39">
            <w:pPr>
              <w:jc w:val="both"/>
              <w:rPr>
                <w:rFonts w:ascii="Times New Roman" w:hAnsi="Times New Roman" w:cs="Times New Roman"/>
                <w:sz w:val="24"/>
                <w:szCs w:val="24"/>
              </w:rPr>
            </w:pPr>
          </w:p>
        </w:tc>
      </w:tr>
      <w:tr w:rsidR="00E51B39" w:rsidTr="00DC1B33">
        <w:tc>
          <w:tcPr>
            <w:tcW w:w="1278" w:type="dxa"/>
          </w:tcPr>
          <w:p w:rsidR="00E51B39" w:rsidRPr="00CB65CF" w:rsidRDefault="00E51B39" w:rsidP="00E51B39">
            <w:pPr>
              <w:spacing w:before="0"/>
              <w:rPr>
                <w:rFonts w:ascii="Times New Roman" w:hAnsi="Times New Roman" w:cs="Times New Roman"/>
                <w:sz w:val="24"/>
                <w:szCs w:val="24"/>
              </w:rPr>
            </w:pPr>
            <w:r w:rsidRPr="00CB65CF">
              <w:rPr>
                <w:rFonts w:ascii="Times New Roman" w:hAnsi="Times New Roman" w:cs="Times New Roman"/>
                <w:sz w:val="24"/>
                <w:szCs w:val="24"/>
              </w:rPr>
              <w:t>Chủ nhật</w:t>
            </w:r>
          </w:p>
          <w:p w:rsidR="00E51B39" w:rsidRPr="00CB65CF" w:rsidRDefault="00E51B39" w:rsidP="00E51B39">
            <w:pPr>
              <w:spacing w:before="0"/>
              <w:rPr>
                <w:rFonts w:ascii="Times New Roman" w:hAnsi="Times New Roman" w:cs="Times New Roman"/>
                <w:sz w:val="24"/>
                <w:szCs w:val="24"/>
              </w:rPr>
            </w:pPr>
            <w:r>
              <w:rPr>
                <w:rFonts w:ascii="Times New Roman" w:hAnsi="Times New Roman" w:cs="Times New Roman"/>
                <w:sz w:val="24"/>
                <w:szCs w:val="24"/>
              </w:rPr>
              <w:t>24/11</w:t>
            </w:r>
          </w:p>
        </w:tc>
        <w:tc>
          <w:tcPr>
            <w:tcW w:w="4784" w:type="dxa"/>
            <w:vAlign w:val="center"/>
          </w:tcPr>
          <w:p w:rsidR="00E51B39" w:rsidRPr="005F1E1C" w:rsidRDefault="00E51B39" w:rsidP="00E51B39">
            <w:pPr>
              <w:spacing w:before="0"/>
              <w:jc w:val="both"/>
              <w:rPr>
                <w:rFonts w:ascii="Times New Roman" w:hAnsi="Times New Roman" w:cs="Times New Roman"/>
                <w:sz w:val="24"/>
                <w:szCs w:val="24"/>
              </w:rPr>
            </w:pPr>
          </w:p>
        </w:tc>
        <w:tc>
          <w:tcPr>
            <w:tcW w:w="1984" w:type="dxa"/>
            <w:vAlign w:val="center"/>
          </w:tcPr>
          <w:p w:rsidR="00E51B39" w:rsidRPr="005F1E1C" w:rsidRDefault="00E51B39" w:rsidP="00E51B39">
            <w:pPr>
              <w:spacing w:before="0"/>
              <w:ind w:left="-108" w:right="-76"/>
              <w:rPr>
                <w:rFonts w:ascii="Times New Roman" w:hAnsi="Times New Roman" w:cs="Times New Roman"/>
                <w:sz w:val="24"/>
                <w:szCs w:val="24"/>
              </w:rPr>
            </w:pPr>
          </w:p>
        </w:tc>
        <w:tc>
          <w:tcPr>
            <w:tcW w:w="1710" w:type="dxa"/>
            <w:vAlign w:val="center"/>
          </w:tcPr>
          <w:p w:rsidR="00E51B39" w:rsidRPr="005F1E1C" w:rsidRDefault="00E51B39" w:rsidP="00E51B39">
            <w:pPr>
              <w:spacing w:before="0"/>
              <w:ind w:right="-111"/>
              <w:rPr>
                <w:rFonts w:ascii="Times New Roman" w:hAnsi="Times New Roman" w:cs="Times New Roman"/>
                <w:sz w:val="24"/>
                <w:szCs w:val="24"/>
              </w:rPr>
            </w:pPr>
          </w:p>
        </w:tc>
        <w:tc>
          <w:tcPr>
            <w:tcW w:w="1440" w:type="dxa"/>
          </w:tcPr>
          <w:p w:rsidR="00E51B39" w:rsidRPr="00CB65CF" w:rsidRDefault="00E51B39" w:rsidP="00E51B39">
            <w:pPr>
              <w:spacing w:before="0"/>
              <w:rPr>
                <w:rFonts w:ascii="Times New Roman" w:hAnsi="Times New Roman" w:cs="Times New Roman"/>
                <w:sz w:val="24"/>
                <w:szCs w:val="24"/>
              </w:rPr>
            </w:pPr>
          </w:p>
        </w:tc>
        <w:tc>
          <w:tcPr>
            <w:tcW w:w="1386" w:type="dxa"/>
          </w:tcPr>
          <w:p w:rsidR="00E51B39" w:rsidRPr="00CB65CF" w:rsidRDefault="00E51B39" w:rsidP="00E51B39">
            <w:pPr>
              <w:spacing w:before="0"/>
              <w:rPr>
                <w:rFonts w:ascii="Times New Roman" w:hAnsi="Times New Roman" w:cs="Times New Roman"/>
                <w:sz w:val="24"/>
                <w:szCs w:val="24"/>
              </w:rPr>
            </w:pPr>
          </w:p>
        </w:tc>
        <w:tc>
          <w:tcPr>
            <w:tcW w:w="2552" w:type="dxa"/>
          </w:tcPr>
          <w:p w:rsidR="00E51B39" w:rsidRDefault="00E51B39" w:rsidP="00E51B39">
            <w:pPr>
              <w:jc w:val="both"/>
              <w:rPr>
                <w:rFonts w:ascii="Times New Roman" w:hAnsi="Times New Roman" w:cs="Times New Roman"/>
                <w:sz w:val="24"/>
                <w:szCs w:val="24"/>
              </w:rPr>
            </w:pPr>
          </w:p>
        </w:tc>
      </w:tr>
    </w:tbl>
    <w:p w:rsidR="00CB1EDD" w:rsidRPr="00CB1EDD" w:rsidRDefault="00CB1EDD" w:rsidP="001824E2">
      <w:pPr>
        <w:jc w:val="both"/>
        <w:rPr>
          <w:rFonts w:ascii="Times New Roman" w:hAnsi="Times New Roman" w:cs="Times New Roman"/>
          <w:sz w:val="28"/>
          <w:szCs w:val="28"/>
        </w:rPr>
      </w:pPr>
    </w:p>
    <w:sectPr w:rsidR="00CB1EDD" w:rsidRPr="00CB1EDD" w:rsidSect="001824E2">
      <w:pgSz w:w="15840" w:h="12240" w:orient="landscape"/>
      <w:pgMar w:top="720" w:right="431" w:bottom="567"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DD"/>
    <w:rsid w:val="00014B07"/>
    <w:rsid w:val="0001687E"/>
    <w:rsid w:val="00016AD8"/>
    <w:rsid w:val="00023D7A"/>
    <w:rsid w:val="00027BF8"/>
    <w:rsid w:val="000801FF"/>
    <w:rsid w:val="00092BD3"/>
    <w:rsid w:val="000C68CC"/>
    <w:rsid w:val="000C7E5F"/>
    <w:rsid w:val="000D42C5"/>
    <w:rsid w:val="000F597E"/>
    <w:rsid w:val="001059C6"/>
    <w:rsid w:val="001235E7"/>
    <w:rsid w:val="001243BC"/>
    <w:rsid w:val="00137D12"/>
    <w:rsid w:val="00165A8C"/>
    <w:rsid w:val="0016780D"/>
    <w:rsid w:val="001824E2"/>
    <w:rsid w:val="00196B52"/>
    <w:rsid w:val="001A39AF"/>
    <w:rsid w:val="001C6A12"/>
    <w:rsid w:val="001E2990"/>
    <w:rsid w:val="001F340D"/>
    <w:rsid w:val="001F71A1"/>
    <w:rsid w:val="00223D60"/>
    <w:rsid w:val="002245F9"/>
    <w:rsid w:val="0023486C"/>
    <w:rsid w:val="002442B7"/>
    <w:rsid w:val="0026762A"/>
    <w:rsid w:val="002843FA"/>
    <w:rsid w:val="00286804"/>
    <w:rsid w:val="002909DD"/>
    <w:rsid w:val="002A4BF9"/>
    <w:rsid w:val="002A63CE"/>
    <w:rsid w:val="002D757A"/>
    <w:rsid w:val="002E4165"/>
    <w:rsid w:val="003026E0"/>
    <w:rsid w:val="00303629"/>
    <w:rsid w:val="00332B5A"/>
    <w:rsid w:val="00342F82"/>
    <w:rsid w:val="00350011"/>
    <w:rsid w:val="00387DF1"/>
    <w:rsid w:val="00394630"/>
    <w:rsid w:val="003B7357"/>
    <w:rsid w:val="003B7CDA"/>
    <w:rsid w:val="003E3FA6"/>
    <w:rsid w:val="003F29C8"/>
    <w:rsid w:val="00414718"/>
    <w:rsid w:val="004206C9"/>
    <w:rsid w:val="004218B1"/>
    <w:rsid w:val="00422176"/>
    <w:rsid w:val="004362C7"/>
    <w:rsid w:val="004377D3"/>
    <w:rsid w:val="00466B4E"/>
    <w:rsid w:val="00476856"/>
    <w:rsid w:val="00487750"/>
    <w:rsid w:val="00493104"/>
    <w:rsid w:val="004A507D"/>
    <w:rsid w:val="004C432C"/>
    <w:rsid w:val="004D282D"/>
    <w:rsid w:val="004F63FD"/>
    <w:rsid w:val="00511F03"/>
    <w:rsid w:val="00532102"/>
    <w:rsid w:val="00536ED7"/>
    <w:rsid w:val="00536FC3"/>
    <w:rsid w:val="005412B4"/>
    <w:rsid w:val="00575F54"/>
    <w:rsid w:val="00582926"/>
    <w:rsid w:val="005A3F73"/>
    <w:rsid w:val="005B62AB"/>
    <w:rsid w:val="005B7C1D"/>
    <w:rsid w:val="005C0FB8"/>
    <w:rsid w:val="005C3146"/>
    <w:rsid w:val="005C3F9C"/>
    <w:rsid w:val="005F00A0"/>
    <w:rsid w:val="005F1E1C"/>
    <w:rsid w:val="005F34D3"/>
    <w:rsid w:val="005F3AD1"/>
    <w:rsid w:val="00601E12"/>
    <w:rsid w:val="00602E10"/>
    <w:rsid w:val="00613A41"/>
    <w:rsid w:val="00620498"/>
    <w:rsid w:val="00630B6B"/>
    <w:rsid w:val="00635F75"/>
    <w:rsid w:val="00636238"/>
    <w:rsid w:val="0068312D"/>
    <w:rsid w:val="00697955"/>
    <w:rsid w:val="006B061A"/>
    <w:rsid w:val="006C07F5"/>
    <w:rsid w:val="006C638D"/>
    <w:rsid w:val="006D3152"/>
    <w:rsid w:val="006D3613"/>
    <w:rsid w:val="00702D59"/>
    <w:rsid w:val="00712F9D"/>
    <w:rsid w:val="00713BEE"/>
    <w:rsid w:val="007216D2"/>
    <w:rsid w:val="00746215"/>
    <w:rsid w:val="00785AC3"/>
    <w:rsid w:val="0079655C"/>
    <w:rsid w:val="007A2A2A"/>
    <w:rsid w:val="007B596C"/>
    <w:rsid w:val="007D6ECA"/>
    <w:rsid w:val="007E7F55"/>
    <w:rsid w:val="0080160C"/>
    <w:rsid w:val="008410E7"/>
    <w:rsid w:val="0084225D"/>
    <w:rsid w:val="00843935"/>
    <w:rsid w:val="00850AFD"/>
    <w:rsid w:val="00873893"/>
    <w:rsid w:val="0088573B"/>
    <w:rsid w:val="008A5EE4"/>
    <w:rsid w:val="008B533C"/>
    <w:rsid w:val="008D0FD3"/>
    <w:rsid w:val="008D4697"/>
    <w:rsid w:val="00900B5A"/>
    <w:rsid w:val="00922895"/>
    <w:rsid w:val="00923431"/>
    <w:rsid w:val="00933404"/>
    <w:rsid w:val="00936A56"/>
    <w:rsid w:val="009534A3"/>
    <w:rsid w:val="0095752C"/>
    <w:rsid w:val="009804BF"/>
    <w:rsid w:val="00987B07"/>
    <w:rsid w:val="009A4D6C"/>
    <w:rsid w:val="009A6502"/>
    <w:rsid w:val="009C4AAB"/>
    <w:rsid w:val="009C59EF"/>
    <w:rsid w:val="009D66AE"/>
    <w:rsid w:val="009D74BC"/>
    <w:rsid w:val="009D78B1"/>
    <w:rsid w:val="009F3073"/>
    <w:rsid w:val="009F41B7"/>
    <w:rsid w:val="00A1547A"/>
    <w:rsid w:val="00A252A8"/>
    <w:rsid w:val="00A319A7"/>
    <w:rsid w:val="00A50D42"/>
    <w:rsid w:val="00A67110"/>
    <w:rsid w:val="00A96DF4"/>
    <w:rsid w:val="00AB7BED"/>
    <w:rsid w:val="00AC6B07"/>
    <w:rsid w:val="00AD308A"/>
    <w:rsid w:val="00AF12B4"/>
    <w:rsid w:val="00AF5E39"/>
    <w:rsid w:val="00B07551"/>
    <w:rsid w:val="00B439CB"/>
    <w:rsid w:val="00B555FE"/>
    <w:rsid w:val="00B65728"/>
    <w:rsid w:val="00B742DA"/>
    <w:rsid w:val="00B80B19"/>
    <w:rsid w:val="00B84C5A"/>
    <w:rsid w:val="00BA623C"/>
    <w:rsid w:val="00BB2578"/>
    <w:rsid w:val="00BB36B5"/>
    <w:rsid w:val="00BC2273"/>
    <w:rsid w:val="00BD1871"/>
    <w:rsid w:val="00BE3244"/>
    <w:rsid w:val="00C03248"/>
    <w:rsid w:val="00C118D8"/>
    <w:rsid w:val="00C23A5B"/>
    <w:rsid w:val="00C41897"/>
    <w:rsid w:val="00C50FBE"/>
    <w:rsid w:val="00C53A62"/>
    <w:rsid w:val="00C55230"/>
    <w:rsid w:val="00C65C82"/>
    <w:rsid w:val="00C7390B"/>
    <w:rsid w:val="00CB1EDD"/>
    <w:rsid w:val="00CB65CF"/>
    <w:rsid w:val="00CB7921"/>
    <w:rsid w:val="00CE1977"/>
    <w:rsid w:val="00D1000F"/>
    <w:rsid w:val="00D3495D"/>
    <w:rsid w:val="00D606F1"/>
    <w:rsid w:val="00D621E2"/>
    <w:rsid w:val="00D81B02"/>
    <w:rsid w:val="00D9196C"/>
    <w:rsid w:val="00DA221E"/>
    <w:rsid w:val="00DC07CC"/>
    <w:rsid w:val="00DC11B9"/>
    <w:rsid w:val="00DC1B33"/>
    <w:rsid w:val="00DE3BB0"/>
    <w:rsid w:val="00DF4225"/>
    <w:rsid w:val="00E008A4"/>
    <w:rsid w:val="00E07058"/>
    <w:rsid w:val="00E148B8"/>
    <w:rsid w:val="00E50D2C"/>
    <w:rsid w:val="00E51B39"/>
    <w:rsid w:val="00E60B35"/>
    <w:rsid w:val="00E613AB"/>
    <w:rsid w:val="00E6664B"/>
    <w:rsid w:val="00E84827"/>
    <w:rsid w:val="00E936B8"/>
    <w:rsid w:val="00EF2B5F"/>
    <w:rsid w:val="00F03230"/>
    <w:rsid w:val="00F050EE"/>
    <w:rsid w:val="00F062AE"/>
    <w:rsid w:val="00F46119"/>
    <w:rsid w:val="00F84006"/>
    <w:rsid w:val="00F9140C"/>
    <w:rsid w:val="00FC0FD3"/>
    <w:rsid w:val="00FD3259"/>
    <w:rsid w:val="00FD4F47"/>
    <w:rsid w:val="00FE4AC7"/>
    <w:rsid w:val="00FF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39335-0F9A-4448-BEC8-BDAA05C6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2CC13-287D-4764-B5F6-E1495A1F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Dung1412 FBI</cp:lastModifiedBy>
  <cp:revision>8</cp:revision>
  <cp:lastPrinted>2019-11-18T03:11:00Z</cp:lastPrinted>
  <dcterms:created xsi:type="dcterms:W3CDTF">2019-11-15T02:40:00Z</dcterms:created>
  <dcterms:modified xsi:type="dcterms:W3CDTF">2019-11-18T08:00:00Z</dcterms:modified>
</cp:coreProperties>
</file>